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D84E6" w14:textId="77777777" w:rsidR="00C66C76" w:rsidRPr="00BE7439" w:rsidRDefault="00C66C76" w:rsidP="00BE7439">
      <w:pPr>
        <w:spacing w:after="0" w:line="300" w:lineRule="exact"/>
        <w:ind w:left="12" w:right="0" w:firstLine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61FC71DE" w14:textId="77777777" w:rsidR="00FB10AD" w:rsidRPr="00BE7439" w:rsidRDefault="00FB10AD" w:rsidP="00BE7439">
      <w:pPr>
        <w:spacing w:after="0" w:line="300" w:lineRule="exact"/>
        <w:ind w:left="12" w:right="0" w:firstLine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12C00D5A" w14:textId="77777777" w:rsidR="00C66C76" w:rsidRPr="00BE7439" w:rsidRDefault="00242DD8" w:rsidP="00BE7439">
      <w:pPr>
        <w:spacing w:after="0" w:line="300" w:lineRule="exact"/>
        <w:ind w:left="12" w:right="0" w:firstLine="0"/>
        <w:jc w:val="center"/>
        <w:rPr>
          <w:rFonts w:ascii="Tahoma" w:hAnsi="Tahoma" w:cs="Tahoma"/>
          <w:b/>
          <w:bCs/>
          <w:sz w:val="22"/>
        </w:rPr>
      </w:pPr>
      <w:r w:rsidRPr="00BE7439">
        <w:rPr>
          <w:rFonts w:ascii="Tahoma" w:hAnsi="Tahoma" w:cs="Tahoma"/>
          <w:b/>
          <w:bCs/>
          <w:sz w:val="24"/>
          <w:szCs w:val="24"/>
        </w:rPr>
        <w:t>WZÓR UMOWY</w:t>
      </w:r>
    </w:p>
    <w:p w14:paraId="6CCCE619" w14:textId="2E3F4ED4" w:rsidR="00C66C76" w:rsidRPr="00BE7439" w:rsidRDefault="00242DD8" w:rsidP="00BE7439">
      <w:pPr>
        <w:spacing w:after="0" w:line="300" w:lineRule="exact"/>
        <w:ind w:left="12" w:right="0" w:firstLine="0"/>
        <w:jc w:val="center"/>
        <w:rPr>
          <w:rFonts w:ascii="Tahoma" w:hAnsi="Tahoma" w:cs="Tahoma"/>
          <w:b/>
          <w:bCs/>
          <w:sz w:val="22"/>
        </w:rPr>
      </w:pPr>
      <w:r w:rsidRPr="00BE7439">
        <w:rPr>
          <w:rFonts w:ascii="Tahoma" w:hAnsi="Tahoma" w:cs="Tahoma"/>
          <w:b/>
          <w:bCs/>
          <w:sz w:val="22"/>
        </w:rPr>
        <w:t>UMOWA NR DCRO.DTG-…../…/202</w:t>
      </w:r>
      <w:r w:rsidR="00FB10AD" w:rsidRPr="00BE7439">
        <w:rPr>
          <w:rFonts w:ascii="Tahoma" w:hAnsi="Tahoma" w:cs="Tahoma"/>
          <w:b/>
          <w:bCs/>
          <w:sz w:val="22"/>
        </w:rPr>
        <w:t>6</w:t>
      </w:r>
    </w:p>
    <w:p w14:paraId="0BA433F6" w14:textId="77777777" w:rsidR="00C66C76" w:rsidRPr="00BE7439" w:rsidRDefault="00C66C76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b/>
          <w:bCs/>
          <w:sz w:val="22"/>
        </w:rPr>
      </w:pPr>
    </w:p>
    <w:p w14:paraId="356A26FB" w14:textId="77777777" w:rsidR="00C66C76" w:rsidRPr="00BE7439" w:rsidRDefault="00C66C76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b/>
          <w:bCs/>
          <w:sz w:val="22"/>
        </w:rPr>
      </w:pPr>
    </w:p>
    <w:p w14:paraId="44663104" w14:textId="57638FC4" w:rsidR="00C66C76" w:rsidRPr="00BE7439" w:rsidRDefault="00242DD8" w:rsidP="00BE7439">
      <w:pPr>
        <w:spacing w:after="0" w:line="300" w:lineRule="exact"/>
        <w:ind w:left="9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dniu ………….. .202</w:t>
      </w:r>
      <w:r w:rsidR="00FB10AD" w:rsidRPr="00BE7439">
        <w:rPr>
          <w:rFonts w:ascii="Tahoma" w:hAnsi="Tahoma" w:cs="Tahoma"/>
          <w:szCs w:val="20"/>
        </w:rPr>
        <w:t>6</w:t>
      </w:r>
      <w:r w:rsidRPr="00BE7439">
        <w:rPr>
          <w:rFonts w:ascii="Tahoma" w:hAnsi="Tahoma" w:cs="Tahoma"/>
          <w:szCs w:val="20"/>
        </w:rPr>
        <w:t xml:space="preserve"> r. w Kamiennej Górze,</w:t>
      </w:r>
    </w:p>
    <w:p w14:paraId="1F734B62" w14:textId="77777777" w:rsidR="00C66C76" w:rsidRPr="00BE7439" w:rsidRDefault="00242DD8" w:rsidP="00BE7439">
      <w:pPr>
        <w:spacing w:after="0" w:line="300" w:lineRule="exact"/>
        <w:ind w:left="9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szCs w:val="20"/>
        </w:rPr>
        <w:t>pomiędzy:</w:t>
      </w:r>
    </w:p>
    <w:p w14:paraId="251FBBC8" w14:textId="77777777" w:rsidR="00C66C76" w:rsidRPr="00BE7439" w:rsidRDefault="00242DD8" w:rsidP="00BE7439">
      <w:pPr>
        <w:spacing w:after="0" w:line="300" w:lineRule="exact"/>
        <w:ind w:left="9" w:right="0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Dolnośląskim Centrum Rehabilitacji i Ortopedii Sp. z o.o.</w:t>
      </w:r>
      <w:r w:rsidRPr="00BE7439">
        <w:rPr>
          <w:rFonts w:ascii="Tahoma" w:hAnsi="Tahoma" w:cs="Tahoma"/>
          <w:szCs w:val="20"/>
        </w:rPr>
        <w:t xml:space="preserve"> z siedzibą w Kamiennej Górze (58-400) przy ulicy J. Korczaka 1, KRS 0000143957, Sąd rejonowy dla Wrocławia Fabrycznej we Wrocławiu, IX Wydział Gospodarczy Krajowego Rejestru Sądowego, REGON: 231139207, NIP: 614-15-30-335, kapitał zakładowy 37 691 500,00 zł, reprezentowaną przez: </w:t>
      </w:r>
    </w:p>
    <w:p w14:paraId="2D5F37ED" w14:textId="77777777" w:rsidR="00FB10AD" w:rsidRPr="00BE7439" w:rsidRDefault="00FB10AD" w:rsidP="00BE7439">
      <w:pPr>
        <w:spacing w:after="0" w:line="300" w:lineRule="exact"/>
        <w:rPr>
          <w:rFonts w:ascii="Tahoma" w:hAnsi="Tahoma" w:cs="Tahoma"/>
          <w:b/>
          <w:bCs/>
          <w:color w:val="auto"/>
          <w:szCs w:val="20"/>
        </w:rPr>
      </w:pPr>
      <w:r w:rsidRPr="00BE7439">
        <w:rPr>
          <w:rFonts w:ascii="Tahoma" w:hAnsi="Tahoma" w:cs="Tahoma"/>
          <w:b/>
          <w:bCs/>
          <w:color w:val="auto"/>
          <w:szCs w:val="20"/>
        </w:rPr>
        <w:t>Sławomira Antoniewskiego – Prezesa Zarządu,</w:t>
      </w:r>
    </w:p>
    <w:p w14:paraId="38F15770" w14:textId="77777777" w:rsidR="00FB10AD" w:rsidRPr="00BE7439" w:rsidRDefault="00FB10AD" w:rsidP="00BE7439">
      <w:pPr>
        <w:spacing w:after="0" w:line="300" w:lineRule="exact"/>
        <w:rPr>
          <w:rFonts w:ascii="Tahoma" w:hAnsi="Tahoma" w:cs="Tahoma"/>
          <w:b/>
          <w:bCs/>
          <w:color w:val="auto"/>
          <w:szCs w:val="20"/>
        </w:rPr>
      </w:pPr>
      <w:r w:rsidRPr="00BE7439">
        <w:rPr>
          <w:rFonts w:ascii="Tahoma" w:hAnsi="Tahoma" w:cs="Tahoma"/>
          <w:b/>
          <w:bCs/>
          <w:color w:val="auto"/>
          <w:szCs w:val="20"/>
        </w:rPr>
        <w:t>Arkadiusza Wileńskiego – Wiceprezesa Zarządu,</w:t>
      </w:r>
    </w:p>
    <w:p w14:paraId="419DD7DF" w14:textId="49E9A69F" w:rsidR="00FB10AD" w:rsidRPr="00BE7439" w:rsidRDefault="00242DD8" w:rsidP="006661F9">
      <w:pPr>
        <w:spacing w:after="0" w:line="300" w:lineRule="exact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 xml:space="preserve">zwanym w dalszej części umowy </w:t>
      </w:r>
      <w:r w:rsidRPr="00BE7439">
        <w:rPr>
          <w:rFonts w:ascii="Tahoma" w:hAnsi="Tahoma" w:cs="Tahoma"/>
          <w:b/>
          <w:bCs/>
          <w:szCs w:val="20"/>
        </w:rPr>
        <w:t>Zamawiającym</w:t>
      </w:r>
      <w:r w:rsidRPr="00BE7439">
        <w:rPr>
          <w:rFonts w:ascii="Tahoma" w:hAnsi="Tahoma" w:cs="Tahoma"/>
          <w:szCs w:val="20"/>
        </w:rPr>
        <w:t>,</w:t>
      </w:r>
    </w:p>
    <w:p w14:paraId="38267B8A" w14:textId="2BF06D4C" w:rsidR="00C66C76" w:rsidRPr="00BE7439" w:rsidRDefault="00242DD8" w:rsidP="00BE7439">
      <w:pPr>
        <w:spacing w:after="0" w:line="300" w:lineRule="exact"/>
        <w:ind w:left="11" w:right="4394" w:hanging="11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a</w:t>
      </w:r>
    </w:p>
    <w:p w14:paraId="375E3C98" w14:textId="77777777" w:rsidR="00C66C76" w:rsidRPr="00BE7439" w:rsidRDefault="00242DD8" w:rsidP="00BE7439">
      <w:pPr>
        <w:spacing w:after="0" w:line="300" w:lineRule="exact"/>
        <w:ind w:left="0" w:right="0" w:firstLine="0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szCs w:val="20"/>
        </w:rPr>
        <w:t>.................................................................................................. (nazwa i adres podmiotu gospodarczego), KRS nr …………….., NIP ……………, REGON …………….., wysokość kapitału zakładowego …………………………. zł,  reprezentowanym przez:</w:t>
      </w:r>
    </w:p>
    <w:p w14:paraId="3547566E" w14:textId="77777777" w:rsidR="00C66C76" w:rsidRPr="00BE7439" w:rsidRDefault="00242DD8" w:rsidP="00BE7439">
      <w:pPr>
        <w:spacing w:after="0" w:line="300" w:lineRule="exact"/>
        <w:ind w:left="0" w:right="0" w:firstLine="0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1. .........................................................................................................</w:t>
      </w:r>
    </w:p>
    <w:p w14:paraId="0CCB912E" w14:textId="77777777" w:rsidR="00C66C76" w:rsidRPr="00BE7439" w:rsidRDefault="00242DD8" w:rsidP="00BE7439">
      <w:pPr>
        <w:spacing w:after="0" w:line="300" w:lineRule="exact"/>
        <w:ind w:left="0" w:right="0" w:firstLine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2. .........................................................................................................</w:t>
      </w:r>
    </w:p>
    <w:p w14:paraId="788D55AB" w14:textId="77777777" w:rsidR="00C66C76" w:rsidRPr="00BE7439" w:rsidRDefault="00242DD8" w:rsidP="00BE7439">
      <w:pPr>
        <w:spacing w:after="0" w:line="300" w:lineRule="exact"/>
        <w:ind w:left="14" w:right="0" w:firstLine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 xml:space="preserve">zwanym w dalszej części umowy </w:t>
      </w:r>
      <w:r w:rsidRPr="00BE7439">
        <w:rPr>
          <w:rFonts w:ascii="Tahoma" w:hAnsi="Tahoma" w:cs="Tahoma"/>
          <w:b/>
          <w:bCs/>
          <w:szCs w:val="20"/>
        </w:rPr>
        <w:t>Wykonawcą</w:t>
      </w:r>
      <w:r w:rsidRPr="00BE7439">
        <w:rPr>
          <w:rFonts w:ascii="Tahoma" w:hAnsi="Tahoma" w:cs="Tahoma"/>
          <w:szCs w:val="20"/>
        </w:rPr>
        <w:t>,</w:t>
      </w:r>
    </w:p>
    <w:p w14:paraId="611C77A8" w14:textId="77777777" w:rsidR="00C66C76" w:rsidRPr="00BE7439" w:rsidRDefault="00C66C76" w:rsidP="00BE7439">
      <w:pPr>
        <w:spacing w:after="0" w:line="300" w:lineRule="exact"/>
        <w:ind w:left="11" w:right="0" w:firstLine="0"/>
        <w:jc w:val="left"/>
        <w:rPr>
          <w:rFonts w:ascii="Tahoma" w:hAnsi="Tahoma" w:cs="Tahoma"/>
          <w:szCs w:val="20"/>
        </w:rPr>
      </w:pPr>
    </w:p>
    <w:p w14:paraId="1C274FA9" w14:textId="0148A399" w:rsidR="00C66C76" w:rsidRPr="00BE7439" w:rsidRDefault="00242DD8" w:rsidP="00BE7439">
      <w:pPr>
        <w:spacing w:after="0" w:line="300" w:lineRule="exact"/>
        <w:ind w:left="9" w:right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związku z rozstrzygnięciem postępowania, o sygnaturze DTG.26.</w:t>
      </w:r>
      <w:r w:rsidR="00FB10AD" w:rsidRPr="00BE7439">
        <w:rPr>
          <w:rFonts w:ascii="Tahoma" w:hAnsi="Tahoma" w:cs="Tahoma"/>
          <w:szCs w:val="20"/>
        </w:rPr>
        <w:t>8</w:t>
      </w:r>
      <w:r w:rsidRPr="00BE7439">
        <w:rPr>
          <w:rFonts w:ascii="Tahoma" w:hAnsi="Tahoma" w:cs="Tahoma"/>
          <w:szCs w:val="20"/>
        </w:rPr>
        <w:t>.202</w:t>
      </w:r>
      <w:r w:rsidR="00FB10AD" w:rsidRPr="00BE7439">
        <w:rPr>
          <w:rFonts w:ascii="Tahoma" w:hAnsi="Tahoma" w:cs="Tahoma"/>
          <w:szCs w:val="20"/>
        </w:rPr>
        <w:t>6</w:t>
      </w:r>
      <w:r w:rsidRPr="00BE7439">
        <w:rPr>
          <w:rFonts w:ascii="Tahoma" w:hAnsi="Tahoma" w:cs="Tahoma"/>
          <w:szCs w:val="20"/>
        </w:rPr>
        <w:t>, na podstawie regulaminu udzielania zamówień publicznych w Dolnośląskim Centrum Rehabilitacji i Ortopedii w Kamiennej Górze została zawarta umowa o następującej treści:</w:t>
      </w:r>
    </w:p>
    <w:p w14:paraId="71F040D4" w14:textId="77777777" w:rsidR="00FB10AD" w:rsidRPr="00BE7439" w:rsidRDefault="00FB10AD" w:rsidP="00BE7439">
      <w:pPr>
        <w:spacing w:after="0" w:line="300" w:lineRule="exact"/>
        <w:ind w:left="0" w:right="0" w:firstLine="0"/>
        <w:jc w:val="left"/>
        <w:rPr>
          <w:rFonts w:ascii="Tahoma" w:hAnsi="Tahoma" w:cs="Tahoma"/>
          <w:szCs w:val="20"/>
        </w:rPr>
      </w:pPr>
    </w:p>
    <w:p w14:paraId="2F4603D9" w14:textId="77777777" w:rsidR="00C66C76" w:rsidRPr="00BE7439" w:rsidRDefault="00242DD8" w:rsidP="00BE743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I. Przedmiot umowy</w:t>
      </w:r>
    </w:p>
    <w:p w14:paraId="2C0E6244" w14:textId="77777777" w:rsidR="00C66C76" w:rsidRPr="00BE7439" w:rsidRDefault="00242DD8" w:rsidP="00BE7439">
      <w:pPr>
        <w:spacing w:after="0" w:line="300" w:lineRule="exact"/>
        <w:ind w:left="17" w:right="2"/>
        <w:jc w:val="center"/>
        <w:rPr>
          <w:rFonts w:ascii="Tahoma" w:hAnsi="Tahoma" w:cs="Tahoma"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1.</w:t>
      </w:r>
    </w:p>
    <w:p w14:paraId="3EDC9AA7" w14:textId="77777777" w:rsidR="00C66C76" w:rsidRPr="00BE7439" w:rsidRDefault="00242DD8" w:rsidP="00BE7439">
      <w:pPr>
        <w:numPr>
          <w:ilvl w:val="0"/>
          <w:numId w:val="7"/>
        </w:numPr>
        <w:tabs>
          <w:tab w:val="left" w:pos="0"/>
        </w:tabs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Cs/>
          <w:szCs w:val="20"/>
        </w:rPr>
        <w:t xml:space="preserve">Przedmiotem umowy jest świadczenie usług kompleksowego przeglądu instalacji gazowej wraz z przyłączonymi odbiornikami gazu ziemnego i kotłowni oraz stacji redukcyjnej gazu ziemnego w obiektach należących do Zamawiającego, </w:t>
      </w:r>
      <w:r w:rsidRPr="00BE7439">
        <w:rPr>
          <w:rFonts w:ascii="Tahoma" w:hAnsi="Tahoma" w:cs="Tahoma"/>
          <w:bCs/>
          <w:color w:val="auto"/>
          <w:szCs w:val="20"/>
        </w:rPr>
        <w:t xml:space="preserve">zgodnie z </w:t>
      </w:r>
      <w:r w:rsidRPr="00BE7439">
        <w:rPr>
          <w:rFonts w:ascii="Tahoma" w:hAnsi="Tahoma" w:cs="Tahoma"/>
          <w:color w:val="auto"/>
          <w:szCs w:val="20"/>
        </w:rPr>
        <w:t>wymogami określonymi w art. 62 ust. 1 pkt 1 lit. c ustawy z dnia 7 lipca 1994 r. Prawo budowlane (Dz.U. z 2024 r., poz. 418)</w:t>
      </w:r>
      <w:r w:rsidRPr="00BE7439">
        <w:rPr>
          <w:rFonts w:ascii="Tahoma" w:hAnsi="Tahoma" w:cs="Tahoma"/>
          <w:bCs/>
          <w:color w:val="auto"/>
          <w:szCs w:val="20"/>
        </w:rPr>
        <w:t xml:space="preserve"> (zwane da</w:t>
      </w:r>
      <w:r w:rsidRPr="00BE7439">
        <w:rPr>
          <w:rFonts w:ascii="Tahoma" w:hAnsi="Tahoma" w:cs="Tahoma"/>
          <w:bCs/>
          <w:szCs w:val="20"/>
        </w:rPr>
        <w:t xml:space="preserve">lej „przeglądem instalacji”), </w:t>
      </w:r>
    </w:p>
    <w:p w14:paraId="3025CB3E" w14:textId="77777777" w:rsidR="00C66C76" w:rsidRPr="00BE7439" w:rsidRDefault="00242DD8" w:rsidP="00BE7439">
      <w:pPr>
        <w:numPr>
          <w:ilvl w:val="0"/>
          <w:numId w:val="7"/>
        </w:numPr>
        <w:tabs>
          <w:tab w:val="left" w:pos="0"/>
        </w:tabs>
        <w:spacing w:after="0" w:line="300" w:lineRule="exact"/>
        <w:ind w:left="284" w:right="0" w:hanging="284"/>
        <w:rPr>
          <w:rFonts w:ascii="Tahoma" w:hAnsi="Tahoma" w:cs="Tahoma"/>
        </w:rPr>
      </w:pPr>
      <w:r w:rsidRPr="00BE7439">
        <w:rPr>
          <w:rFonts w:ascii="Tahoma" w:hAnsi="Tahoma" w:cs="Tahoma"/>
          <w:szCs w:val="20"/>
        </w:rPr>
        <w:t xml:space="preserve">Szczegółowy opis przedmiotu umowy określony został w załączniku nr 2 (załącznik nr 1 do zapytania ofertowego – Opis przedmiotu zamówienia) do niniejszej umowy w odniesieniu do </w:t>
      </w:r>
      <w:r w:rsidRPr="00BE7439">
        <w:rPr>
          <w:rFonts w:ascii="Tahoma" w:hAnsi="Tahoma" w:cs="Tahoma"/>
          <w:b/>
          <w:bCs/>
          <w:szCs w:val="20"/>
        </w:rPr>
        <w:t>części I, przegląd instalacji gazowej wraz z przyłączonymi odbiornikami gazu ziemnego i kotłowniami</w:t>
      </w:r>
      <w:r w:rsidRPr="00BE7439">
        <w:rPr>
          <w:rFonts w:ascii="Tahoma" w:hAnsi="Tahoma" w:cs="Tahoma"/>
          <w:szCs w:val="20"/>
        </w:rPr>
        <w:t>.</w:t>
      </w:r>
    </w:p>
    <w:p w14:paraId="34F2C372" w14:textId="77777777" w:rsidR="00C66C76" w:rsidRPr="00BE7439" w:rsidRDefault="00C66C76" w:rsidP="00BE7439">
      <w:pPr>
        <w:tabs>
          <w:tab w:val="left" w:pos="0"/>
        </w:tabs>
        <w:spacing w:after="0" w:line="300" w:lineRule="exact"/>
        <w:ind w:left="0" w:right="0" w:firstLine="0"/>
        <w:rPr>
          <w:rFonts w:ascii="Tahoma" w:hAnsi="Tahoma" w:cs="Tahoma"/>
        </w:rPr>
      </w:pPr>
    </w:p>
    <w:p w14:paraId="6040AF8C" w14:textId="77777777" w:rsidR="00C66C76" w:rsidRPr="00BE7439" w:rsidRDefault="00242DD8" w:rsidP="00BE7439">
      <w:pPr>
        <w:tabs>
          <w:tab w:val="left" w:pos="0"/>
        </w:tabs>
        <w:spacing w:after="0" w:line="300" w:lineRule="exact"/>
        <w:ind w:left="0" w:right="0" w:firstLine="0"/>
        <w:jc w:val="center"/>
        <w:rPr>
          <w:rFonts w:ascii="Tahoma" w:hAnsi="Tahoma" w:cs="Tahoma"/>
          <w:b/>
          <w:bCs/>
          <w:color w:val="auto"/>
        </w:rPr>
      </w:pPr>
      <w:r w:rsidRPr="00BE7439">
        <w:rPr>
          <w:rFonts w:ascii="Tahoma" w:hAnsi="Tahoma" w:cs="Tahoma"/>
          <w:b/>
          <w:bCs/>
          <w:color w:val="auto"/>
        </w:rPr>
        <w:t>§ 2.</w:t>
      </w:r>
    </w:p>
    <w:p w14:paraId="2C9B8479" w14:textId="77777777" w:rsidR="00C66C76" w:rsidRPr="00BE7439" w:rsidRDefault="00242DD8" w:rsidP="00BE7439">
      <w:pPr>
        <w:numPr>
          <w:ilvl w:val="1"/>
          <w:numId w:val="12"/>
        </w:numPr>
        <w:spacing w:after="0" w:line="300" w:lineRule="exact"/>
        <w:ind w:right="0"/>
        <w:rPr>
          <w:color w:val="auto"/>
        </w:rPr>
      </w:pPr>
      <w:r w:rsidRPr="00BE7439">
        <w:rPr>
          <w:rFonts w:ascii="Tahoma" w:hAnsi="Tahoma" w:cs="Tahoma"/>
          <w:color w:val="auto"/>
        </w:rPr>
        <w:t>Wykonawca oświadcza, że przegląd instalacji wykonywany będzie:</w:t>
      </w:r>
    </w:p>
    <w:p w14:paraId="6535DE09" w14:textId="14689358" w:rsidR="00C66C76" w:rsidRPr="00BE7439" w:rsidRDefault="00242DD8" w:rsidP="00BE7439">
      <w:pPr>
        <w:numPr>
          <w:ilvl w:val="0"/>
          <w:numId w:val="14"/>
        </w:numPr>
        <w:spacing w:after="0" w:line="300" w:lineRule="exact"/>
        <w:ind w:right="0"/>
        <w:rPr>
          <w:color w:val="auto"/>
        </w:rPr>
      </w:pPr>
      <w:r w:rsidRPr="00BE7439">
        <w:rPr>
          <w:rFonts w:ascii="Tahoma" w:hAnsi="Tahoma" w:cs="Tahoma"/>
          <w:color w:val="auto"/>
        </w:rPr>
        <w:t>przez osobę posiadającą uprawnienia, o których mowa w przepisie art. 62 ust. 5 ustawy z dnia 7 lipca 1994 r. Prawo budowlane (Dz.U. z 2024 r., poz. 418</w:t>
      </w:r>
      <w:r w:rsidR="00BE7439" w:rsidRPr="00BE7439">
        <w:rPr>
          <w:rFonts w:ascii="Tahoma" w:hAnsi="Tahoma" w:cs="Tahoma"/>
          <w:color w:val="auto"/>
        </w:rPr>
        <w:t xml:space="preserve"> ze zm.</w:t>
      </w:r>
      <w:r w:rsidRPr="00BE7439">
        <w:rPr>
          <w:rFonts w:ascii="Tahoma" w:hAnsi="Tahoma" w:cs="Tahoma"/>
          <w:color w:val="auto"/>
        </w:rPr>
        <w:t>),</w:t>
      </w:r>
    </w:p>
    <w:p w14:paraId="5E93F56E" w14:textId="77777777" w:rsidR="00C66C76" w:rsidRPr="00BE7439" w:rsidRDefault="00242DD8" w:rsidP="00BE7439">
      <w:pPr>
        <w:numPr>
          <w:ilvl w:val="0"/>
          <w:numId w:val="14"/>
        </w:numPr>
        <w:spacing w:after="0" w:line="300" w:lineRule="exact"/>
        <w:ind w:right="0"/>
        <w:rPr>
          <w:color w:val="auto"/>
        </w:rPr>
      </w:pPr>
      <w:r w:rsidRPr="00BE7439">
        <w:rPr>
          <w:rFonts w:ascii="Tahoma" w:hAnsi="Tahoma" w:cs="Tahoma"/>
          <w:color w:val="auto"/>
          <w:szCs w:val="20"/>
        </w:rPr>
        <w:t>przy użyciu sprzętu i urządzeń o jakości odpowiadającej stosownym przepisom, normom, standardom i warunkom.</w:t>
      </w:r>
    </w:p>
    <w:p w14:paraId="6D3B67F5" w14:textId="77777777" w:rsidR="00C66C76" w:rsidRPr="00BE7439" w:rsidRDefault="00242DD8" w:rsidP="00BE7439">
      <w:pPr>
        <w:numPr>
          <w:ilvl w:val="1"/>
          <w:numId w:val="12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</w:rPr>
        <w:t>Wykonawca zobowiązany jest realizować przedmiot umowy z zachowaniem należytej staranności, zgodnie z zasadami wiedzy technicznej i w sposób zapewniający wysoką jakość usługi</w:t>
      </w:r>
      <w:r w:rsidRPr="00BE7439">
        <w:rPr>
          <w:rFonts w:ascii="Tahoma" w:hAnsi="Tahoma" w:cs="Tahoma"/>
          <w:szCs w:val="20"/>
        </w:rPr>
        <w:t>.</w:t>
      </w:r>
    </w:p>
    <w:p w14:paraId="1E38F139" w14:textId="77777777" w:rsidR="00BE7439" w:rsidRPr="00BE7439" w:rsidRDefault="00BE7439" w:rsidP="006661F9">
      <w:pPr>
        <w:spacing w:after="0" w:line="300" w:lineRule="exact"/>
        <w:ind w:left="0" w:firstLine="0"/>
        <w:jc w:val="left"/>
        <w:rPr>
          <w:rFonts w:ascii="Tahoma" w:hAnsi="Tahoma" w:cs="Tahoma"/>
          <w:bCs/>
          <w:i/>
          <w:iCs/>
          <w:color w:val="FF0000"/>
          <w:szCs w:val="20"/>
        </w:rPr>
      </w:pPr>
    </w:p>
    <w:p w14:paraId="5170C5DE" w14:textId="77777777" w:rsidR="00C66C76" w:rsidRPr="00BE7439" w:rsidRDefault="00242DD8" w:rsidP="00BE743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 xml:space="preserve">II. Termin realizacji </w:t>
      </w:r>
    </w:p>
    <w:p w14:paraId="6E63B3E8" w14:textId="77777777" w:rsidR="00C66C76" w:rsidRPr="00BE7439" w:rsidRDefault="00242DD8" w:rsidP="00BE7439">
      <w:pPr>
        <w:spacing w:after="0" w:line="300" w:lineRule="exact"/>
        <w:ind w:left="17" w:right="2"/>
        <w:jc w:val="center"/>
        <w:rPr>
          <w:rFonts w:ascii="Tahoma" w:hAnsi="Tahoma" w:cs="Tahoma"/>
          <w:color w:val="auto"/>
          <w:szCs w:val="20"/>
          <w:lang w:bidi="hi-IN"/>
        </w:rPr>
      </w:pPr>
      <w:r w:rsidRPr="00BE7439">
        <w:rPr>
          <w:rFonts w:ascii="Tahoma" w:hAnsi="Tahoma" w:cs="Tahoma"/>
          <w:b/>
          <w:bCs/>
          <w:szCs w:val="20"/>
        </w:rPr>
        <w:t>§ 3.</w:t>
      </w:r>
    </w:p>
    <w:p w14:paraId="01F9B875" w14:textId="77777777" w:rsidR="00C66C76" w:rsidRPr="00BE7439" w:rsidRDefault="00242DD8" w:rsidP="00BE7439">
      <w:pPr>
        <w:spacing w:after="0" w:line="300" w:lineRule="exact"/>
        <w:ind w:right="0"/>
        <w:rPr>
          <w:rFonts w:ascii="Tahoma" w:eastAsia="SimSun" w:hAnsi="Tahoma" w:cs="Tahoma"/>
          <w:szCs w:val="20"/>
        </w:rPr>
      </w:pPr>
      <w:r w:rsidRPr="00BE7439">
        <w:rPr>
          <w:rFonts w:ascii="Tahoma" w:hAnsi="Tahoma" w:cs="Tahoma"/>
          <w:color w:val="auto"/>
          <w:szCs w:val="20"/>
          <w:lang w:bidi="hi-IN"/>
        </w:rPr>
        <w:t>Wykonawca</w:t>
      </w:r>
      <w:r w:rsidRPr="00BE7439">
        <w:rPr>
          <w:rFonts w:ascii="Tahoma" w:hAnsi="Tahoma" w:cs="Tahoma"/>
          <w:szCs w:val="20"/>
        </w:rPr>
        <w:t xml:space="preserve"> zobowiązuje się wykonać </w:t>
      </w:r>
      <w:r w:rsidRPr="00BE7439">
        <w:rPr>
          <w:rFonts w:ascii="Tahoma" w:eastAsia="SimSun" w:hAnsi="Tahoma" w:cs="Tahoma"/>
          <w:szCs w:val="20"/>
        </w:rPr>
        <w:t>przegląd instalacji:</w:t>
      </w:r>
    </w:p>
    <w:p w14:paraId="642606A4" w14:textId="589FC096" w:rsidR="00C66C76" w:rsidRPr="00BE7439" w:rsidRDefault="00242DD8" w:rsidP="00BE7439">
      <w:pPr>
        <w:pStyle w:val="Akapitzlist"/>
        <w:numPr>
          <w:ilvl w:val="0"/>
          <w:numId w:val="15"/>
        </w:numPr>
        <w:spacing w:after="0" w:line="300" w:lineRule="exact"/>
        <w:ind w:right="0"/>
        <w:rPr>
          <w:rFonts w:ascii="Tahoma" w:eastAsia="SimSun" w:hAnsi="Tahoma" w:cs="Tahoma"/>
          <w:szCs w:val="20"/>
        </w:rPr>
      </w:pPr>
      <w:r w:rsidRPr="00BE7439">
        <w:rPr>
          <w:rFonts w:ascii="Tahoma" w:eastAsia="SimSun" w:hAnsi="Tahoma" w:cs="Tahoma"/>
          <w:szCs w:val="20"/>
        </w:rPr>
        <w:lastRenderedPageBreak/>
        <w:t>w kotłowni Pawilonu II B - przeprowadzenie 4 (czterech) przeglądów w terminach do końca maja, sierpnia, listopada 202</w:t>
      </w:r>
      <w:r w:rsidR="00FB10AD" w:rsidRPr="00BE7439">
        <w:rPr>
          <w:rFonts w:ascii="Tahoma" w:eastAsia="SimSun" w:hAnsi="Tahoma" w:cs="Tahoma"/>
          <w:szCs w:val="20"/>
        </w:rPr>
        <w:t>6</w:t>
      </w:r>
      <w:r w:rsidRPr="00BE7439">
        <w:rPr>
          <w:rFonts w:ascii="Tahoma" w:eastAsia="SimSun" w:hAnsi="Tahoma" w:cs="Tahoma"/>
          <w:szCs w:val="20"/>
        </w:rPr>
        <w:t xml:space="preserve"> r. i lutego 202</w:t>
      </w:r>
      <w:r w:rsidR="00FB10AD" w:rsidRPr="00BE7439">
        <w:rPr>
          <w:rFonts w:ascii="Tahoma" w:eastAsia="SimSun" w:hAnsi="Tahoma" w:cs="Tahoma"/>
          <w:szCs w:val="20"/>
        </w:rPr>
        <w:t>7</w:t>
      </w:r>
      <w:r w:rsidRPr="00BE7439">
        <w:rPr>
          <w:rFonts w:ascii="Tahoma" w:eastAsia="SimSun" w:hAnsi="Tahoma" w:cs="Tahoma"/>
          <w:szCs w:val="20"/>
        </w:rPr>
        <w:t xml:space="preserve"> r,</w:t>
      </w:r>
    </w:p>
    <w:p w14:paraId="21D9ACE1" w14:textId="7E1015F7" w:rsidR="00C66C76" w:rsidRPr="00BE7439" w:rsidRDefault="00242DD8" w:rsidP="00BE7439">
      <w:pPr>
        <w:pStyle w:val="Akapitzlist"/>
        <w:numPr>
          <w:ilvl w:val="0"/>
          <w:numId w:val="15"/>
        </w:numPr>
        <w:spacing w:after="0" w:line="300" w:lineRule="exact"/>
        <w:ind w:right="0"/>
        <w:rPr>
          <w:rFonts w:ascii="Tahoma" w:eastAsia="SimSun" w:hAnsi="Tahoma" w:cs="Tahoma"/>
          <w:szCs w:val="20"/>
        </w:rPr>
      </w:pPr>
      <w:r w:rsidRPr="00BE7439">
        <w:rPr>
          <w:rFonts w:ascii="Tahoma" w:eastAsia="SimSun" w:hAnsi="Tahoma" w:cs="Tahoma"/>
          <w:szCs w:val="20"/>
        </w:rPr>
        <w:t>w pozostałym zakresie usługę należy zrealizować 1 (jeden) raz w terminie do końca maja 202</w:t>
      </w:r>
      <w:r w:rsidR="00FB10AD" w:rsidRPr="00BE7439">
        <w:rPr>
          <w:rFonts w:ascii="Tahoma" w:eastAsia="SimSun" w:hAnsi="Tahoma" w:cs="Tahoma"/>
          <w:szCs w:val="20"/>
        </w:rPr>
        <w:t>6</w:t>
      </w:r>
      <w:r w:rsidRPr="00BE7439">
        <w:rPr>
          <w:rFonts w:ascii="Tahoma" w:eastAsia="SimSun" w:hAnsi="Tahoma" w:cs="Tahoma"/>
          <w:szCs w:val="20"/>
        </w:rPr>
        <w:t xml:space="preserve"> r.</w:t>
      </w:r>
    </w:p>
    <w:p w14:paraId="4DC72B10" w14:textId="77777777" w:rsidR="00BE7439" w:rsidRDefault="00BE7439" w:rsidP="00BE743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</w:p>
    <w:p w14:paraId="36CA026A" w14:textId="64272BC6" w:rsidR="00C66C76" w:rsidRPr="00BE7439" w:rsidRDefault="00242DD8" w:rsidP="00BE743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 xml:space="preserve">III. Wynagrodzenie </w:t>
      </w:r>
    </w:p>
    <w:p w14:paraId="7ECB6BB4" w14:textId="77777777" w:rsidR="00C66C76" w:rsidRPr="00BE7439" w:rsidRDefault="00242DD8" w:rsidP="00BE7439">
      <w:pPr>
        <w:spacing w:after="0" w:line="300" w:lineRule="exact"/>
        <w:ind w:left="17" w:right="2"/>
        <w:jc w:val="center"/>
        <w:rPr>
          <w:rFonts w:ascii="Tahoma" w:hAnsi="Tahoma" w:cs="Tahoma"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4.</w:t>
      </w:r>
    </w:p>
    <w:p w14:paraId="5CEFD85E" w14:textId="6A468A14" w:rsidR="00C66C76" w:rsidRPr="00BE7439" w:rsidRDefault="00242DD8" w:rsidP="00BE7439">
      <w:pPr>
        <w:pStyle w:val="Akapitzlist2"/>
        <w:numPr>
          <w:ilvl w:val="0"/>
          <w:numId w:val="8"/>
        </w:numPr>
        <w:tabs>
          <w:tab w:val="left" w:pos="0"/>
          <w:tab w:val="left" w:pos="284"/>
        </w:tabs>
        <w:spacing w:after="0" w:line="300" w:lineRule="exact"/>
        <w:ind w:left="284" w:right="0" w:hanging="284"/>
        <w:rPr>
          <w:rFonts w:ascii="Tahoma" w:hAnsi="Tahoma" w:cs="Tahoma"/>
          <w:bCs/>
          <w:szCs w:val="20"/>
        </w:rPr>
      </w:pPr>
      <w:r w:rsidRPr="00BE7439">
        <w:rPr>
          <w:rFonts w:ascii="Tahoma" w:hAnsi="Tahoma" w:cs="Tahoma"/>
          <w:bCs/>
          <w:color w:val="auto"/>
          <w:szCs w:val="20"/>
        </w:rPr>
        <w:t>Za wykonanie przeglądu instalacji Wykonawca otrzyma wynagrodzenie ryczałtowe w kwocie ………………. zł</w:t>
      </w:r>
      <w:r w:rsidRPr="00BE7439">
        <w:rPr>
          <w:rFonts w:ascii="Tahoma" w:hAnsi="Tahoma" w:cs="Tahoma"/>
          <w:bCs/>
          <w:szCs w:val="20"/>
        </w:rPr>
        <w:t xml:space="preserve"> brutto (słownie zł: ……………………………, 00/100), tj. netto ……………………… zł + podatek VAT za wykonanie pełnego zakresu określonego w § 1, zgodnie z pkt. 5.1.3 oferty Wykonawcy złożonej na etapie ubiegania się o udzielenie niniejszego zamówienia i stanowiącej Załącznik nr 1 do niniejszej umowy</w:t>
      </w:r>
      <w:r w:rsidR="00A05277">
        <w:rPr>
          <w:rFonts w:ascii="Tahoma" w:hAnsi="Tahoma" w:cs="Tahoma"/>
          <w:bCs/>
          <w:szCs w:val="20"/>
        </w:rPr>
        <w:t>,</w:t>
      </w:r>
      <w:r w:rsidRPr="00BE7439">
        <w:rPr>
          <w:rFonts w:ascii="Tahoma" w:hAnsi="Tahoma" w:cs="Tahoma"/>
          <w:bCs/>
          <w:szCs w:val="20"/>
        </w:rPr>
        <w:t xml:space="preserve"> w tym:</w:t>
      </w:r>
    </w:p>
    <w:p w14:paraId="784C7147" w14:textId="77777777" w:rsidR="00C66C76" w:rsidRPr="00BE7439" w:rsidRDefault="00242DD8" w:rsidP="00BE7439">
      <w:pPr>
        <w:pStyle w:val="Akapitzlist2"/>
        <w:numPr>
          <w:ilvl w:val="0"/>
          <w:numId w:val="16"/>
        </w:numPr>
        <w:tabs>
          <w:tab w:val="left" w:pos="0"/>
          <w:tab w:val="left" w:pos="284"/>
        </w:tabs>
        <w:spacing w:after="0" w:line="300" w:lineRule="exact"/>
        <w:ind w:right="0"/>
        <w:rPr>
          <w:rFonts w:ascii="Tahoma" w:eastAsia="Tahoma" w:hAnsi="Tahoma" w:cs="Tahoma"/>
          <w:bCs/>
          <w:szCs w:val="20"/>
        </w:rPr>
      </w:pPr>
      <w:r w:rsidRPr="00BE7439">
        <w:rPr>
          <w:rFonts w:ascii="Tahoma" w:hAnsi="Tahoma" w:cs="Tahoma"/>
          <w:bCs/>
          <w:szCs w:val="20"/>
        </w:rPr>
        <w:t>Cena oferty za realizację zamówienia z wyłączeniem przeglądu kotłowni Pawilonu 2B, wynosi:</w:t>
      </w:r>
      <w:r w:rsidRPr="00BE7439">
        <w:rPr>
          <w:rFonts w:ascii="Tahoma" w:eastAsia="Tahoma" w:hAnsi="Tahoma" w:cs="Tahoma"/>
          <w:bCs/>
          <w:szCs w:val="20"/>
        </w:rPr>
        <w:t xml:space="preserve"> </w:t>
      </w:r>
      <w:r w:rsidRPr="00BE7439">
        <w:rPr>
          <w:rFonts w:ascii="Tahoma" w:hAnsi="Tahoma" w:cs="Tahoma"/>
          <w:bCs/>
          <w:szCs w:val="20"/>
        </w:rPr>
        <w:t>………………. zł brutto (słownie zł: ……………………………, 00/100), tj. netto ……………………… zł</w:t>
      </w:r>
    </w:p>
    <w:p w14:paraId="27A2968C" w14:textId="77777777" w:rsidR="00C66C76" w:rsidRPr="00BE7439" w:rsidRDefault="00242DD8" w:rsidP="00BE7439">
      <w:pPr>
        <w:pStyle w:val="Akapitzlist2"/>
        <w:numPr>
          <w:ilvl w:val="0"/>
          <w:numId w:val="16"/>
        </w:numPr>
        <w:tabs>
          <w:tab w:val="left" w:pos="0"/>
          <w:tab w:val="left" w:pos="284"/>
        </w:tabs>
        <w:spacing w:after="0" w:line="300" w:lineRule="exact"/>
        <w:ind w:right="0"/>
        <w:rPr>
          <w:rFonts w:ascii="Tahoma" w:eastAsia="Tahoma" w:hAnsi="Tahoma" w:cs="Tahoma"/>
          <w:bCs/>
          <w:szCs w:val="20"/>
        </w:rPr>
      </w:pPr>
      <w:r w:rsidRPr="00BE7439">
        <w:rPr>
          <w:rFonts w:ascii="Tahoma" w:hAnsi="Tahoma" w:cs="Tahoma"/>
          <w:bCs/>
          <w:szCs w:val="20"/>
        </w:rPr>
        <w:t>Cena oferty za realizację 1 (jednego) przeglądu kotłowni Pawilonu 2B, wynosi:………………. zł brutto (słownie zł: ……………………………, 00/100), tj. netto ……………………… zł</w:t>
      </w:r>
    </w:p>
    <w:p w14:paraId="2376461D" w14:textId="77777777" w:rsidR="00C66C76" w:rsidRPr="00BE7439" w:rsidRDefault="00242DD8" w:rsidP="00BE7439">
      <w:pPr>
        <w:pStyle w:val="Akapitzlist2"/>
        <w:numPr>
          <w:ilvl w:val="0"/>
          <w:numId w:val="8"/>
        </w:numPr>
        <w:tabs>
          <w:tab w:val="left" w:pos="0"/>
          <w:tab w:val="left" w:pos="284"/>
        </w:tabs>
        <w:spacing w:after="0" w:line="300" w:lineRule="exact"/>
        <w:ind w:left="284" w:right="0" w:hanging="284"/>
        <w:rPr>
          <w:rFonts w:ascii="Tahoma" w:hAnsi="Tahoma" w:cs="Tahoma"/>
        </w:rPr>
      </w:pPr>
      <w:r w:rsidRPr="00BE7439">
        <w:rPr>
          <w:rFonts w:ascii="Tahoma" w:hAnsi="Tahoma" w:cs="Tahoma"/>
        </w:rPr>
        <w:t xml:space="preserve">Wynagrodzenie określone w ust. 1 obejmuje wszystkie składniki kosztów Wykonawcy związane z realizacją przedmiotu umowy. </w:t>
      </w:r>
    </w:p>
    <w:p w14:paraId="0B6C846E" w14:textId="77777777" w:rsidR="00C66C76" w:rsidRPr="00C92EF6" w:rsidRDefault="00242DD8" w:rsidP="00BE7439">
      <w:pPr>
        <w:pStyle w:val="Akapitzlist2"/>
        <w:numPr>
          <w:ilvl w:val="0"/>
          <w:numId w:val="8"/>
        </w:numPr>
        <w:tabs>
          <w:tab w:val="left" w:pos="0"/>
          <w:tab w:val="left" w:pos="284"/>
        </w:tabs>
        <w:spacing w:after="0" w:line="300" w:lineRule="exact"/>
        <w:ind w:left="284" w:right="0" w:hanging="284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</w:rPr>
        <w:t>Wynagrodzenie określone w ust. 1 nie podlega zmianie ani waloryza</w:t>
      </w:r>
      <w:r w:rsidRPr="00BE7439">
        <w:rPr>
          <w:rFonts w:ascii="Tahoma" w:hAnsi="Tahoma" w:cs="Tahoma"/>
          <w:color w:val="auto"/>
        </w:rPr>
        <w:t>cji, z zastrzeżeniem postanowień § 10.</w:t>
      </w:r>
    </w:p>
    <w:p w14:paraId="61FD2471" w14:textId="78CC52DD" w:rsidR="00C92EF6" w:rsidRPr="006F2BC0" w:rsidRDefault="00C92EF6" w:rsidP="00BE7439">
      <w:pPr>
        <w:pStyle w:val="Akapitzlist2"/>
        <w:numPr>
          <w:ilvl w:val="0"/>
          <w:numId w:val="8"/>
        </w:numPr>
        <w:tabs>
          <w:tab w:val="left" w:pos="0"/>
          <w:tab w:val="left" w:pos="284"/>
        </w:tabs>
        <w:spacing w:after="0" w:line="300" w:lineRule="exact"/>
        <w:ind w:left="284" w:right="0" w:hanging="284"/>
        <w:rPr>
          <w:rFonts w:ascii="Tahoma" w:hAnsi="Tahoma" w:cs="Tahoma"/>
          <w:b/>
          <w:bCs/>
          <w:color w:val="auto"/>
          <w:szCs w:val="20"/>
        </w:rPr>
      </w:pPr>
      <w:r w:rsidRPr="006F2BC0">
        <w:rPr>
          <w:rFonts w:ascii="Tahoma" w:hAnsi="Tahoma" w:cs="Tahoma"/>
          <w:color w:val="auto"/>
        </w:rPr>
        <w:t>Bez pisemnej zgody Zamawiającego Wykonawca nie może przenieść wierzytelności o zapłatę wynagrodzenia na osobę trzecią.</w:t>
      </w:r>
    </w:p>
    <w:p w14:paraId="5D2124C9" w14:textId="77777777" w:rsidR="00C66C76" w:rsidRPr="00BE7439" w:rsidRDefault="00C66C76" w:rsidP="00BE7439">
      <w:pPr>
        <w:spacing w:after="0" w:line="300" w:lineRule="exact"/>
        <w:ind w:left="68" w:right="0" w:firstLine="0"/>
        <w:jc w:val="center"/>
        <w:rPr>
          <w:rFonts w:ascii="Tahoma" w:hAnsi="Tahoma" w:cs="Tahoma"/>
          <w:b/>
          <w:bCs/>
          <w:szCs w:val="20"/>
        </w:rPr>
      </w:pPr>
    </w:p>
    <w:p w14:paraId="5B8D0F08" w14:textId="77777777" w:rsidR="00C66C76" w:rsidRPr="00BE7439" w:rsidRDefault="00242DD8" w:rsidP="00BE743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 xml:space="preserve">IV. Rozliczenia </w:t>
      </w:r>
    </w:p>
    <w:p w14:paraId="4D8681D8" w14:textId="77777777" w:rsidR="00C66C76" w:rsidRPr="00BE7439" w:rsidRDefault="00242DD8" w:rsidP="00BE7439">
      <w:pPr>
        <w:spacing w:after="0" w:line="300" w:lineRule="exact"/>
        <w:ind w:left="17" w:right="2"/>
        <w:jc w:val="center"/>
        <w:rPr>
          <w:rFonts w:ascii="Tahoma" w:hAnsi="Tahoma" w:cs="Tahoma"/>
        </w:rPr>
      </w:pPr>
      <w:r w:rsidRPr="00BE7439">
        <w:rPr>
          <w:rFonts w:ascii="Tahoma" w:hAnsi="Tahoma" w:cs="Tahoma"/>
          <w:b/>
          <w:bCs/>
          <w:szCs w:val="20"/>
        </w:rPr>
        <w:t>§ 5.</w:t>
      </w:r>
    </w:p>
    <w:p w14:paraId="3C301070" w14:textId="77777777" w:rsidR="00C66C76" w:rsidRPr="00BE7439" w:rsidRDefault="00242DD8" w:rsidP="00BE7439">
      <w:pPr>
        <w:numPr>
          <w:ilvl w:val="0"/>
          <w:numId w:val="9"/>
        </w:numPr>
        <w:tabs>
          <w:tab w:val="left" w:pos="284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</w:rPr>
      </w:pPr>
      <w:r w:rsidRPr="00BE7439">
        <w:rPr>
          <w:rFonts w:ascii="Tahoma" w:hAnsi="Tahoma" w:cs="Tahoma"/>
        </w:rPr>
        <w:t xml:space="preserve">Podstawą wystawienia faktury jest podpisany przez Strony protokół odbioru przeglądu instalacji. </w:t>
      </w:r>
    </w:p>
    <w:p w14:paraId="1AF371C8" w14:textId="34B68F4B" w:rsidR="00C66C76" w:rsidRPr="00BE7439" w:rsidRDefault="00242DD8" w:rsidP="00BE7439">
      <w:pPr>
        <w:numPr>
          <w:ilvl w:val="0"/>
          <w:numId w:val="9"/>
        </w:numPr>
        <w:tabs>
          <w:tab w:val="left" w:pos="284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</w:rPr>
      </w:pPr>
      <w:r w:rsidRPr="00BE7439">
        <w:rPr>
          <w:rFonts w:ascii="Tahoma" w:hAnsi="Tahoma" w:cs="Tahoma"/>
        </w:rPr>
        <w:t>Rozliczenie nastąpi na podstawie 4 (czterech) faktur, które obejmują:</w:t>
      </w:r>
    </w:p>
    <w:p w14:paraId="0860B803" w14:textId="0AE94BF2" w:rsidR="00C66C76" w:rsidRPr="00BE7439" w:rsidRDefault="00242DD8" w:rsidP="00BE7439">
      <w:pPr>
        <w:pStyle w:val="Akapitzlist"/>
        <w:numPr>
          <w:ilvl w:val="1"/>
          <w:numId w:val="9"/>
        </w:numPr>
        <w:tabs>
          <w:tab w:val="left" w:pos="4320"/>
        </w:tabs>
        <w:spacing w:after="0" w:line="300" w:lineRule="exact"/>
        <w:ind w:right="0"/>
        <w:rPr>
          <w:rFonts w:ascii="Tahoma" w:hAnsi="Tahoma" w:cs="Tahoma"/>
        </w:rPr>
      </w:pPr>
      <w:r w:rsidRPr="00BE7439">
        <w:rPr>
          <w:rFonts w:ascii="Tahoma" w:hAnsi="Tahoma" w:cs="Tahoma"/>
        </w:rPr>
        <w:t>za przegląd zrealizowany w terminie do końca maja 202</w:t>
      </w:r>
      <w:r w:rsidR="00FB10AD" w:rsidRPr="00BE7439">
        <w:rPr>
          <w:rFonts w:ascii="Tahoma" w:hAnsi="Tahoma" w:cs="Tahoma"/>
        </w:rPr>
        <w:t>6</w:t>
      </w:r>
      <w:r w:rsidRPr="00BE7439">
        <w:rPr>
          <w:rFonts w:ascii="Tahoma" w:hAnsi="Tahoma" w:cs="Tahoma"/>
        </w:rPr>
        <w:t xml:space="preserve"> r. wynagrodzenie wskazane w § 4 ust. 1 pkt 1 plus wynagrodzenie wskazane w § 4 ust. 1 pkt 2;</w:t>
      </w:r>
    </w:p>
    <w:p w14:paraId="018000F8" w14:textId="63195BDE" w:rsidR="00C66C76" w:rsidRPr="00BE7439" w:rsidRDefault="00242DD8" w:rsidP="00BE7439">
      <w:pPr>
        <w:pStyle w:val="Akapitzlist"/>
        <w:numPr>
          <w:ilvl w:val="1"/>
          <w:numId w:val="9"/>
        </w:numPr>
        <w:tabs>
          <w:tab w:val="left" w:pos="4320"/>
        </w:tabs>
        <w:spacing w:after="0" w:line="300" w:lineRule="exact"/>
        <w:ind w:right="0"/>
        <w:rPr>
          <w:rFonts w:ascii="Tahoma" w:hAnsi="Tahoma" w:cs="Tahoma"/>
        </w:rPr>
      </w:pPr>
      <w:r w:rsidRPr="00BE7439">
        <w:rPr>
          <w:rFonts w:ascii="Tahoma" w:hAnsi="Tahoma" w:cs="Tahoma"/>
        </w:rPr>
        <w:t>za przegląd zrealizowany w terminie do końca sierpnia 202</w:t>
      </w:r>
      <w:r w:rsidR="00FB10AD" w:rsidRPr="00BE7439">
        <w:rPr>
          <w:rFonts w:ascii="Tahoma" w:hAnsi="Tahoma" w:cs="Tahoma"/>
        </w:rPr>
        <w:t>6</w:t>
      </w:r>
      <w:r w:rsidRPr="00BE7439">
        <w:rPr>
          <w:rFonts w:ascii="Tahoma" w:hAnsi="Tahoma" w:cs="Tahoma"/>
        </w:rPr>
        <w:t xml:space="preserve"> r. wynagrodzenie wskazane w § 4 ust. 1 pkt 2;</w:t>
      </w:r>
    </w:p>
    <w:p w14:paraId="26B1CE36" w14:textId="40C4D690" w:rsidR="00C66C76" w:rsidRPr="00BE7439" w:rsidRDefault="00242DD8" w:rsidP="00BE7439">
      <w:pPr>
        <w:pStyle w:val="Akapitzlist"/>
        <w:numPr>
          <w:ilvl w:val="1"/>
          <w:numId w:val="9"/>
        </w:numPr>
        <w:tabs>
          <w:tab w:val="left" w:pos="4320"/>
        </w:tabs>
        <w:spacing w:after="0" w:line="300" w:lineRule="exact"/>
        <w:ind w:right="0"/>
        <w:rPr>
          <w:rFonts w:ascii="Tahoma" w:hAnsi="Tahoma" w:cs="Tahoma"/>
        </w:rPr>
      </w:pPr>
      <w:r w:rsidRPr="00BE7439">
        <w:rPr>
          <w:rFonts w:ascii="Tahoma" w:hAnsi="Tahoma" w:cs="Tahoma"/>
        </w:rPr>
        <w:t>za przegląd zrealizowany w terminie do końca listopada 202</w:t>
      </w:r>
      <w:r w:rsidR="00FB10AD" w:rsidRPr="00BE7439">
        <w:rPr>
          <w:rFonts w:ascii="Tahoma" w:hAnsi="Tahoma" w:cs="Tahoma"/>
        </w:rPr>
        <w:t>6</w:t>
      </w:r>
      <w:r w:rsidRPr="00BE7439">
        <w:rPr>
          <w:rFonts w:ascii="Tahoma" w:hAnsi="Tahoma" w:cs="Tahoma"/>
        </w:rPr>
        <w:t xml:space="preserve"> r. wynagrodzenie wskazane w § 4 ust. 1 pkt 2;</w:t>
      </w:r>
    </w:p>
    <w:p w14:paraId="0E40B63A" w14:textId="2B66EA51" w:rsidR="00C66C76" w:rsidRPr="00BE7439" w:rsidRDefault="00242DD8" w:rsidP="00BE7439">
      <w:pPr>
        <w:pStyle w:val="Akapitzlist"/>
        <w:numPr>
          <w:ilvl w:val="1"/>
          <w:numId w:val="9"/>
        </w:numPr>
        <w:tabs>
          <w:tab w:val="left" w:pos="4320"/>
        </w:tabs>
        <w:spacing w:after="0" w:line="300" w:lineRule="exact"/>
        <w:ind w:right="0"/>
        <w:rPr>
          <w:rFonts w:ascii="Tahoma" w:hAnsi="Tahoma" w:cs="Tahoma"/>
        </w:rPr>
      </w:pPr>
      <w:r w:rsidRPr="00BE7439">
        <w:rPr>
          <w:rFonts w:ascii="Tahoma" w:hAnsi="Tahoma" w:cs="Tahoma"/>
        </w:rPr>
        <w:t>za przegląd zrealizowany w terminie do końca lutego 202</w:t>
      </w:r>
      <w:r w:rsidR="00FB10AD" w:rsidRPr="00BE7439">
        <w:rPr>
          <w:rFonts w:ascii="Tahoma" w:hAnsi="Tahoma" w:cs="Tahoma"/>
        </w:rPr>
        <w:t>7</w:t>
      </w:r>
      <w:r w:rsidRPr="00BE7439">
        <w:rPr>
          <w:rFonts w:ascii="Tahoma" w:hAnsi="Tahoma" w:cs="Tahoma"/>
        </w:rPr>
        <w:t xml:space="preserve"> r. wynagrodzenie wskazane w § 4 ust. 1 pkt 2</w:t>
      </w:r>
      <w:r w:rsidR="00BE7439">
        <w:rPr>
          <w:rFonts w:ascii="Tahoma" w:hAnsi="Tahoma" w:cs="Tahoma"/>
        </w:rPr>
        <w:t>.</w:t>
      </w:r>
    </w:p>
    <w:p w14:paraId="038FD23C" w14:textId="0BC94785" w:rsidR="00FB10AD" w:rsidRPr="006F2BC0" w:rsidRDefault="00FB10AD" w:rsidP="00BE7439">
      <w:pPr>
        <w:numPr>
          <w:ilvl w:val="0"/>
          <w:numId w:val="9"/>
        </w:numPr>
        <w:tabs>
          <w:tab w:val="left" w:pos="284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6F2BC0">
        <w:rPr>
          <w:rFonts w:ascii="Tahoma" w:hAnsi="Tahoma" w:cs="Tahoma"/>
          <w:color w:val="auto"/>
          <w:szCs w:val="20"/>
        </w:rPr>
        <w:t>Podstawę wystawienia faktury przez Wykonawcę z tytułu wykonane</w:t>
      </w:r>
      <w:r w:rsidR="006F2BC0" w:rsidRPr="006F2BC0">
        <w:rPr>
          <w:rFonts w:ascii="Tahoma" w:hAnsi="Tahoma" w:cs="Tahoma"/>
          <w:color w:val="auto"/>
          <w:szCs w:val="20"/>
        </w:rPr>
        <w:t>go przeglądu</w:t>
      </w:r>
      <w:r w:rsidRPr="006F2BC0">
        <w:rPr>
          <w:rFonts w:ascii="Tahoma" w:hAnsi="Tahoma" w:cs="Tahoma"/>
          <w:color w:val="auto"/>
          <w:szCs w:val="20"/>
        </w:rPr>
        <w:t xml:space="preserve"> stanowić będzie podpisany protokół wykonania usługi przeglądu</w:t>
      </w:r>
      <w:r w:rsidR="006F2BC0" w:rsidRPr="006F2BC0">
        <w:rPr>
          <w:rFonts w:ascii="Tahoma" w:hAnsi="Tahoma" w:cs="Tahoma"/>
          <w:color w:val="auto"/>
          <w:szCs w:val="20"/>
        </w:rPr>
        <w:t>.</w:t>
      </w:r>
    </w:p>
    <w:p w14:paraId="3F80FE0C" w14:textId="77777777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</w:rPr>
      </w:pPr>
      <w:r w:rsidRPr="00BE7439">
        <w:rPr>
          <w:rFonts w:ascii="Tahoma" w:hAnsi="Tahoma" w:cs="Tahoma"/>
          <w:color w:val="auto"/>
          <w:szCs w:val="20"/>
        </w:rPr>
        <w:t xml:space="preserve">W przypadku podmiotów zobowiązanych do wystawiania faktur VAT, faktury będą wystawiane w postaci </w:t>
      </w:r>
      <w:r w:rsidRPr="00BE7439">
        <w:rPr>
          <w:rFonts w:ascii="Tahoma" w:hAnsi="Tahoma" w:cs="Tahoma"/>
        </w:rPr>
        <w:t>faktur ustrukturyzowanych za pośrednictwem Krajowego Systemu e-Faktur (</w:t>
      </w:r>
      <w:proofErr w:type="spellStart"/>
      <w:r w:rsidRPr="00BE7439">
        <w:rPr>
          <w:rFonts w:ascii="Tahoma" w:hAnsi="Tahoma" w:cs="Tahoma"/>
        </w:rPr>
        <w:t>KseF</w:t>
      </w:r>
      <w:proofErr w:type="spellEnd"/>
      <w:r w:rsidRPr="00BE7439">
        <w:rPr>
          <w:rFonts w:ascii="Tahoma" w:hAnsi="Tahoma" w:cs="Tahoma"/>
        </w:rPr>
        <w:t>).</w:t>
      </w:r>
    </w:p>
    <w:p w14:paraId="529ED951" w14:textId="17DB7501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W przypadku podmiotów nieobowiązanych do wystawiania faktur VAT, podstawą rozliczenia będzie rachunek wystawiony zgodnie z obowiązującymi przepisami prawa. </w:t>
      </w:r>
    </w:p>
    <w:p w14:paraId="3303D2CA" w14:textId="77777777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Wykonawca oświadcza, że jest/nie jest podatnikiem podatku VAT i jest upoważniony do wystawiania faktur VAT na podstawie przepisów ustawy z dnia 11 marca 2004 r. o podatku od towarów i usług (dalej: ustawa o VAT).</w:t>
      </w:r>
    </w:p>
    <w:p w14:paraId="34BA6B78" w14:textId="77777777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b/>
          <w:bCs/>
          <w:color w:val="auto"/>
          <w:szCs w:val="20"/>
        </w:rPr>
        <w:t>Do dnia</w:t>
      </w:r>
      <w:r w:rsidRPr="00BE7439">
        <w:rPr>
          <w:rFonts w:ascii="Tahoma" w:hAnsi="Tahoma" w:cs="Tahoma"/>
          <w:color w:val="auto"/>
          <w:szCs w:val="20"/>
        </w:rPr>
        <w:t xml:space="preserve">, w którym Wykonawca zostanie zobowiązany do wystawiania i udostępnienia Zamawiającemu faktur ustrukturyzowanych przy użyciu Krajowego Systemu e-Faktur (dalej: </w:t>
      </w:r>
      <w:proofErr w:type="spellStart"/>
      <w:r w:rsidRPr="00BE7439">
        <w:rPr>
          <w:rFonts w:ascii="Tahoma" w:hAnsi="Tahoma" w:cs="Tahoma"/>
          <w:color w:val="auto"/>
          <w:szCs w:val="20"/>
        </w:rPr>
        <w:t>KSeF</w:t>
      </w:r>
      <w:proofErr w:type="spellEnd"/>
      <w:r w:rsidRPr="00BE7439">
        <w:rPr>
          <w:rFonts w:ascii="Tahoma" w:hAnsi="Tahoma" w:cs="Tahoma"/>
          <w:color w:val="auto"/>
          <w:szCs w:val="20"/>
        </w:rPr>
        <w:t>), zastosowanie znajdą następujące postanowienia:</w:t>
      </w:r>
    </w:p>
    <w:p w14:paraId="6EB9BD7F" w14:textId="77777777" w:rsidR="00FB10AD" w:rsidRPr="00BE7439" w:rsidRDefault="00FB10AD" w:rsidP="00BE7439">
      <w:pPr>
        <w:numPr>
          <w:ilvl w:val="0"/>
          <w:numId w:val="19"/>
        </w:numPr>
        <w:tabs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Zamawiający oświadcza, że akceptuje stosowanie faktur elektronicznych na niżej określonych zasadach.</w:t>
      </w:r>
    </w:p>
    <w:p w14:paraId="66A7A858" w14:textId="77777777" w:rsidR="00FB10AD" w:rsidRPr="00BE7439" w:rsidRDefault="00FB10AD" w:rsidP="00BE7439">
      <w:pPr>
        <w:numPr>
          <w:ilvl w:val="0"/>
          <w:numId w:val="19"/>
        </w:numPr>
        <w:tabs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Stosowanie faktur elektronicznych dotyczy wszystkich faktur, faktur korekt i duplikatów faktur wystawianych przez Wykonawcę na rzecz Zamawiającego.</w:t>
      </w:r>
    </w:p>
    <w:p w14:paraId="48F237DF" w14:textId="77777777" w:rsidR="00FB10AD" w:rsidRPr="00BE7439" w:rsidRDefault="00FB10AD" w:rsidP="00BE7439">
      <w:pPr>
        <w:numPr>
          <w:ilvl w:val="0"/>
          <w:numId w:val="19"/>
        </w:numPr>
        <w:tabs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Faktury elektroniczne będą wystawiane w formacie pliku PDF.</w:t>
      </w:r>
    </w:p>
    <w:p w14:paraId="0F56422D" w14:textId="77777777" w:rsidR="00FB10AD" w:rsidRPr="00BE7439" w:rsidRDefault="00FB10AD" w:rsidP="00BE7439">
      <w:pPr>
        <w:numPr>
          <w:ilvl w:val="0"/>
          <w:numId w:val="19"/>
        </w:numPr>
        <w:tabs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lastRenderedPageBreak/>
        <w:t>Przesłanie faktury elektronicznej wyłącza możliwość jej ponownego wygenerowania w formie papierowej.</w:t>
      </w:r>
    </w:p>
    <w:p w14:paraId="7B357BDB" w14:textId="77777777" w:rsidR="00FB10AD" w:rsidRPr="00BE7439" w:rsidRDefault="00FB10AD" w:rsidP="00BE7439">
      <w:pPr>
        <w:numPr>
          <w:ilvl w:val="0"/>
          <w:numId w:val="19"/>
        </w:numPr>
        <w:tabs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Faktury elektroniczne w formacie określonym w </w:t>
      </w:r>
      <w:proofErr w:type="spellStart"/>
      <w:r w:rsidRPr="00BE7439">
        <w:rPr>
          <w:rFonts w:ascii="Tahoma" w:hAnsi="Tahoma" w:cs="Tahoma"/>
          <w:color w:val="auto"/>
          <w:szCs w:val="20"/>
        </w:rPr>
        <w:t>ppkt</w:t>
      </w:r>
      <w:proofErr w:type="spellEnd"/>
      <w:r w:rsidRPr="00BE7439">
        <w:rPr>
          <w:rFonts w:ascii="Tahoma" w:hAnsi="Tahoma" w:cs="Tahoma"/>
          <w:color w:val="auto"/>
          <w:szCs w:val="20"/>
        </w:rPr>
        <w:t>. c) będą przesyłane, jako załącznik do wiadomości e-mail.</w:t>
      </w:r>
    </w:p>
    <w:p w14:paraId="4DDD73A6" w14:textId="77777777" w:rsidR="00FB10AD" w:rsidRPr="00BE7439" w:rsidRDefault="00FB10AD" w:rsidP="00BE7439">
      <w:pPr>
        <w:numPr>
          <w:ilvl w:val="0"/>
          <w:numId w:val="19"/>
        </w:numPr>
        <w:tabs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W celu zapewnienia autentyczności pochodzenia faktur elektronicznych Strony ustalają co następuje: </w:t>
      </w:r>
    </w:p>
    <w:p w14:paraId="167FE13B" w14:textId="1A817F19" w:rsidR="001B7114" w:rsidRDefault="001B7114" w:rsidP="001B7114">
      <w:pPr>
        <w:pStyle w:val="Akapitzlist"/>
        <w:numPr>
          <w:ilvl w:val="1"/>
          <w:numId w:val="20"/>
        </w:numPr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>
        <w:rPr>
          <w:rFonts w:ascii="Tahoma" w:hAnsi="Tahoma" w:cs="Tahoma"/>
          <w:color w:val="auto"/>
          <w:szCs w:val="20"/>
        </w:rPr>
        <w:t>a</w:t>
      </w:r>
      <w:r w:rsidR="00FB10AD" w:rsidRPr="001B7114">
        <w:rPr>
          <w:rFonts w:ascii="Tahoma" w:hAnsi="Tahoma" w:cs="Tahoma"/>
          <w:color w:val="auto"/>
          <w:szCs w:val="20"/>
        </w:rPr>
        <w:t>dres e-mail Wykonawcy, z którego będzie dokonywana wysyłka faktur elektronicznych: ……………………………………………….</w:t>
      </w:r>
    </w:p>
    <w:p w14:paraId="7F293A1C" w14:textId="0FCD1A37" w:rsidR="00FB10AD" w:rsidRPr="001B7114" w:rsidRDefault="001B7114" w:rsidP="001B7114">
      <w:pPr>
        <w:pStyle w:val="Akapitzlist"/>
        <w:numPr>
          <w:ilvl w:val="1"/>
          <w:numId w:val="20"/>
        </w:numPr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>
        <w:rPr>
          <w:rFonts w:ascii="Tahoma" w:hAnsi="Tahoma" w:cs="Tahoma"/>
          <w:color w:val="auto"/>
          <w:szCs w:val="20"/>
        </w:rPr>
        <w:t>a</w:t>
      </w:r>
      <w:r w:rsidR="00FB10AD" w:rsidRPr="001B7114">
        <w:rPr>
          <w:rFonts w:ascii="Tahoma" w:hAnsi="Tahoma" w:cs="Tahoma"/>
          <w:color w:val="auto"/>
          <w:szCs w:val="20"/>
        </w:rPr>
        <w:t xml:space="preserve">dres e-mail Zamawiającego, na który faktury elektroniczne będą przesyłane: </w:t>
      </w:r>
      <w:hyperlink r:id="rId7" w:history="1">
        <w:r w:rsidR="00FB10AD" w:rsidRPr="001B7114">
          <w:rPr>
            <w:rStyle w:val="Hipercze"/>
            <w:rFonts w:ascii="Tahoma" w:hAnsi="Tahoma" w:cs="Tahoma"/>
            <w:szCs w:val="20"/>
          </w:rPr>
          <w:t>faktury@dcro.org.pl</w:t>
        </w:r>
      </w:hyperlink>
    </w:p>
    <w:p w14:paraId="6BA743EC" w14:textId="77777777" w:rsidR="00FB10AD" w:rsidRPr="00BE7439" w:rsidRDefault="00FB10AD" w:rsidP="001B7114">
      <w:pPr>
        <w:numPr>
          <w:ilvl w:val="0"/>
          <w:numId w:val="21"/>
        </w:numPr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Za moment otrzymania faktury, faktury korekty lub duplikatu faktury uznaje się moment otrzymania wiadomości e-mail z załączoną fakturą elektroniczną.</w:t>
      </w:r>
    </w:p>
    <w:p w14:paraId="0AE5A967" w14:textId="77777777" w:rsidR="00FB10AD" w:rsidRPr="00BE7439" w:rsidRDefault="00FB10AD" w:rsidP="00BE7439">
      <w:pPr>
        <w:numPr>
          <w:ilvl w:val="0"/>
          <w:numId w:val="21"/>
        </w:numPr>
        <w:tabs>
          <w:tab w:val="clear" w:pos="1069"/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Zamawiający zobowiązuje się do potwierdzenia odbioru wiadomości e-mail, o których mowa w </w:t>
      </w:r>
      <w:proofErr w:type="spellStart"/>
      <w:r w:rsidRPr="00BE7439">
        <w:rPr>
          <w:rFonts w:ascii="Tahoma" w:hAnsi="Tahoma" w:cs="Tahoma"/>
          <w:color w:val="auto"/>
          <w:szCs w:val="20"/>
        </w:rPr>
        <w:t>ppkt</w:t>
      </w:r>
      <w:proofErr w:type="spellEnd"/>
      <w:r w:rsidRPr="00BE7439">
        <w:rPr>
          <w:rFonts w:ascii="Tahoma" w:hAnsi="Tahoma" w:cs="Tahoma"/>
          <w:color w:val="auto"/>
          <w:szCs w:val="20"/>
        </w:rPr>
        <w:t>. e), a w szczególności do potwierdzenia otrzymania faktur korekt w formie zwrotnego maila wraz z załączonym, podpisanym skanem zasadnie wystawionej faktury korekty.</w:t>
      </w:r>
    </w:p>
    <w:p w14:paraId="27A080DA" w14:textId="77777777" w:rsidR="00FB10AD" w:rsidRPr="00BE7439" w:rsidRDefault="00FB10AD" w:rsidP="00BE7439">
      <w:pPr>
        <w:numPr>
          <w:ilvl w:val="0"/>
          <w:numId w:val="21"/>
        </w:numPr>
        <w:tabs>
          <w:tab w:val="clear" w:pos="1069"/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W przypadku gdy przeszkody formalne lub techniczne po stronie Wykonawcy uniemożliwią wystawienie lub przesłanie faktur elektronicznych Zamawiający zobowiązuje się przyjąć fakturę w formie papierowej.</w:t>
      </w:r>
    </w:p>
    <w:p w14:paraId="537BFA05" w14:textId="77777777" w:rsidR="00FB10AD" w:rsidRPr="00BE7439" w:rsidRDefault="00FB10AD" w:rsidP="00BE7439">
      <w:pPr>
        <w:numPr>
          <w:ilvl w:val="0"/>
          <w:numId w:val="21"/>
        </w:numPr>
        <w:tabs>
          <w:tab w:val="clear" w:pos="1069"/>
          <w:tab w:val="num" w:pos="1068"/>
        </w:tabs>
        <w:spacing w:after="0"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Strony oświadczają, że mają świadomość i wiedzę, że oświadczenie złożone przez Zamawiającego w </w:t>
      </w:r>
      <w:proofErr w:type="spellStart"/>
      <w:r w:rsidRPr="00BE7439">
        <w:rPr>
          <w:rFonts w:ascii="Tahoma" w:hAnsi="Tahoma" w:cs="Tahoma"/>
          <w:color w:val="auto"/>
          <w:szCs w:val="20"/>
        </w:rPr>
        <w:t>ppkt</w:t>
      </w:r>
      <w:proofErr w:type="spellEnd"/>
      <w:r w:rsidRPr="00BE7439">
        <w:rPr>
          <w:rFonts w:ascii="Tahoma" w:hAnsi="Tahoma" w:cs="Tahoma"/>
          <w:color w:val="auto"/>
          <w:szCs w:val="20"/>
        </w:rPr>
        <w:t xml:space="preserve"> a) może zostać przez niego cofnięte, zgodnie z obowiązującymi przepisami prawa, w następstwie czego Wykonawca utraci prawo do wystawiania i przesyłania Zamawiającemu faktur elektronicznych, począwszy od następnego dnia po dniu, w którym Wykonawca wystawiający faktury otrzymał powiadomienie od Zamawiającego o wycofaniu akceptacji stosowania faktur elektronicznych.</w:t>
      </w:r>
    </w:p>
    <w:p w14:paraId="56336EF4" w14:textId="77777777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b/>
          <w:bCs/>
          <w:color w:val="auto"/>
          <w:szCs w:val="20"/>
        </w:rPr>
        <w:t>Od dnia</w:t>
      </w:r>
      <w:r w:rsidRPr="00BE7439">
        <w:rPr>
          <w:rFonts w:ascii="Tahoma" w:hAnsi="Tahoma" w:cs="Tahoma"/>
          <w:color w:val="auto"/>
          <w:szCs w:val="20"/>
        </w:rPr>
        <w:t xml:space="preserve">, którym Wykonawca zostanie zobowiązany do wystawiania i udostępnienia Zamawiającemu faktur ustrukturyzowanych przy użyciu </w:t>
      </w:r>
      <w:proofErr w:type="spellStart"/>
      <w:r w:rsidRPr="00BE7439">
        <w:rPr>
          <w:rFonts w:ascii="Tahoma" w:hAnsi="Tahoma" w:cs="Tahoma"/>
          <w:color w:val="auto"/>
          <w:szCs w:val="20"/>
        </w:rPr>
        <w:t>KSeF</w:t>
      </w:r>
      <w:proofErr w:type="spellEnd"/>
      <w:r w:rsidRPr="00BE7439">
        <w:rPr>
          <w:rFonts w:ascii="Tahoma" w:hAnsi="Tahoma" w:cs="Tahoma"/>
          <w:color w:val="auto"/>
          <w:szCs w:val="20"/>
        </w:rPr>
        <w:t>, zastosowanie znajdą następujące postanowienia:</w:t>
      </w:r>
    </w:p>
    <w:p w14:paraId="0E345804" w14:textId="77777777" w:rsidR="00FB10AD" w:rsidRPr="00BE7439" w:rsidRDefault="00FB10AD" w:rsidP="00BE7439">
      <w:pPr>
        <w:numPr>
          <w:ilvl w:val="0"/>
          <w:numId w:val="23"/>
        </w:numPr>
        <w:tabs>
          <w:tab w:val="num" w:pos="72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Wykonawca wystawi i udostępni Zamawiającemu fakturę z wykorzystaniem </w:t>
      </w:r>
      <w:proofErr w:type="spellStart"/>
      <w:r w:rsidRPr="00BE7439">
        <w:rPr>
          <w:rFonts w:ascii="Tahoma" w:hAnsi="Tahoma" w:cs="Tahoma"/>
          <w:color w:val="auto"/>
          <w:szCs w:val="20"/>
        </w:rPr>
        <w:t>KSeF</w:t>
      </w:r>
      <w:proofErr w:type="spellEnd"/>
      <w:r w:rsidRPr="00BE7439">
        <w:rPr>
          <w:rFonts w:ascii="Tahoma" w:hAnsi="Tahoma" w:cs="Tahoma"/>
          <w:color w:val="auto"/>
          <w:szCs w:val="20"/>
        </w:rPr>
        <w:t>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podpunktów.</w:t>
      </w:r>
    </w:p>
    <w:p w14:paraId="09214EF9" w14:textId="77777777" w:rsidR="00FB10AD" w:rsidRPr="00BE7439" w:rsidRDefault="00FB10AD" w:rsidP="00BE7439">
      <w:pPr>
        <w:numPr>
          <w:ilvl w:val="0"/>
          <w:numId w:val="23"/>
        </w:numPr>
        <w:tabs>
          <w:tab w:val="num" w:pos="72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Za datę wystawienia faktury ustrukturyzowanej uznaje się datę przesłania faktury przez Wykonawcę do </w:t>
      </w:r>
      <w:proofErr w:type="spellStart"/>
      <w:r w:rsidRPr="00BE7439">
        <w:rPr>
          <w:rFonts w:ascii="Tahoma" w:hAnsi="Tahoma" w:cs="Tahoma"/>
          <w:color w:val="auto"/>
          <w:szCs w:val="20"/>
        </w:rPr>
        <w:t>KSeF</w:t>
      </w:r>
      <w:proofErr w:type="spellEnd"/>
      <w:r w:rsidRPr="00BE7439">
        <w:rPr>
          <w:rFonts w:ascii="Tahoma" w:hAnsi="Tahoma" w:cs="Tahoma"/>
          <w:color w:val="auto"/>
          <w:szCs w:val="20"/>
        </w:rPr>
        <w:t xml:space="preserve">, a w przypadku faktury, o której mowa w art. 106 </w:t>
      </w:r>
      <w:proofErr w:type="spellStart"/>
      <w:r w:rsidRPr="00BE7439">
        <w:rPr>
          <w:rFonts w:ascii="Tahoma" w:hAnsi="Tahoma" w:cs="Tahoma"/>
          <w:color w:val="auto"/>
          <w:szCs w:val="20"/>
        </w:rPr>
        <w:t>nda</w:t>
      </w:r>
      <w:proofErr w:type="spellEnd"/>
      <w:r w:rsidRPr="00BE7439">
        <w:rPr>
          <w:rFonts w:ascii="Tahoma" w:hAnsi="Tahoma" w:cs="Tahoma"/>
          <w:color w:val="auto"/>
          <w:szCs w:val="20"/>
        </w:rPr>
        <w:t xml:space="preserve"> ust. 1 lub ust. 16 ustawy o VAT lub faktur wystawianych w okresie awarii lub niedostępności </w:t>
      </w:r>
      <w:proofErr w:type="spellStart"/>
      <w:r w:rsidRPr="00BE7439">
        <w:rPr>
          <w:rFonts w:ascii="Tahoma" w:hAnsi="Tahoma" w:cs="Tahoma"/>
          <w:color w:val="auto"/>
          <w:szCs w:val="20"/>
        </w:rPr>
        <w:t>KSeF</w:t>
      </w:r>
      <w:proofErr w:type="spellEnd"/>
      <w:r w:rsidRPr="00BE7439">
        <w:rPr>
          <w:rFonts w:ascii="Tahoma" w:hAnsi="Tahoma" w:cs="Tahoma"/>
          <w:color w:val="auto"/>
          <w:szCs w:val="20"/>
        </w:rPr>
        <w:t xml:space="preserve"> – datę wystawienia wskazaną przez Wykonawcę na tej fakturze. </w:t>
      </w:r>
    </w:p>
    <w:p w14:paraId="5DDF5ECD" w14:textId="77777777" w:rsidR="00FB10AD" w:rsidRPr="00BE7439" w:rsidRDefault="00FB10AD" w:rsidP="00BE7439">
      <w:pPr>
        <w:numPr>
          <w:ilvl w:val="0"/>
          <w:numId w:val="23"/>
        </w:numPr>
        <w:tabs>
          <w:tab w:val="num" w:pos="72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Za dzień skutecznego doręczenia faktury Zamawiającemu uznaje się dzień jej otrzymania w rozumieniu przepisów ustawy o VAT; w przypadku faktury ustrukturyzowanej będzie to zatem dzień przydzielenia jej indywidualnego numeru identyfikującego tę fakturę w </w:t>
      </w:r>
      <w:proofErr w:type="spellStart"/>
      <w:r w:rsidRPr="00BE7439">
        <w:rPr>
          <w:rFonts w:ascii="Tahoma" w:hAnsi="Tahoma" w:cs="Tahoma"/>
          <w:color w:val="auto"/>
          <w:szCs w:val="20"/>
        </w:rPr>
        <w:t>KSeF</w:t>
      </w:r>
      <w:proofErr w:type="spellEnd"/>
      <w:r w:rsidRPr="00BE7439">
        <w:rPr>
          <w:rFonts w:ascii="Tahoma" w:hAnsi="Tahoma" w:cs="Tahoma"/>
          <w:color w:val="auto"/>
          <w:szCs w:val="20"/>
        </w:rPr>
        <w:t xml:space="preserve">. </w:t>
      </w:r>
    </w:p>
    <w:p w14:paraId="5D44CF17" w14:textId="77777777" w:rsidR="00FB10AD" w:rsidRPr="00BE7439" w:rsidRDefault="00FB10AD" w:rsidP="00BE7439">
      <w:pPr>
        <w:numPr>
          <w:ilvl w:val="0"/>
          <w:numId w:val="23"/>
        </w:numPr>
        <w:tabs>
          <w:tab w:val="num" w:pos="72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Jeżeli ustawa o VAT dopuszcza możliwość udostępnienia Zamawiającemu faktury w sposób inny niż przy użyciu </w:t>
      </w:r>
      <w:proofErr w:type="spellStart"/>
      <w:r w:rsidRPr="00BE7439">
        <w:rPr>
          <w:rFonts w:ascii="Tahoma" w:hAnsi="Tahoma" w:cs="Tahoma"/>
          <w:color w:val="auto"/>
          <w:szCs w:val="20"/>
        </w:rPr>
        <w:t>KSeF</w:t>
      </w:r>
      <w:proofErr w:type="spellEnd"/>
      <w:r w:rsidRPr="00BE7439">
        <w:rPr>
          <w:rFonts w:ascii="Tahoma" w:hAnsi="Tahoma" w:cs="Tahoma"/>
          <w:color w:val="auto"/>
          <w:szCs w:val="20"/>
        </w:rPr>
        <w:t xml:space="preserve">, taka faktura może zostać doręczona Zamawiającemu, pocztą elektroniczną na adres e-mail: </w:t>
      </w:r>
      <w:hyperlink r:id="rId8" w:history="1">
        <w:r w:rsidRPr="00BE7439">
          <w:rPr>
            <w:rStyle w:val="Hipercze"/>
            <w:rFonts w:ascii="Tahoma" w:hAnsi="Tahoma" w:cs="Tahoma"/>
            <w:szCs w:val="20"/>
          </w:rPr>
          <w:t>faktury@dcro.org.pl</w:t>
        </w:r>
      </w:hyperlink>
      <w:r w:rsidRPr="00BE7439">
        <w:rPr>
          <w:rFonts w:ascii="Tahoma" w:hAnsi="Tahoma" w:cs="Tahoma"/>
          <w:color w:val="auto"/>
          <w:szCs w:val="20"/>
        </w:rPr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BE7439">
        <w:rPr>
          <w:rFonts w:ascii="Tahoma" w:hAnsi="Tahoma" w:cs="Tahoma"/>
          <w:color w:val="auto"/>
          <w:szCs w:val="20"/>
        </w:rPr>
        <w:t>KSeF</w:t>
      </w:r>
      <w:proofErr w:type="spellEnd"/>
      <w:r w:rsidRPr="00BE7439">
        <w:rPr>
          <w:rFonts w:ascii="Tahoma" w:hAnsi="Tahoma" w:cs="Tahoma"/>
          <w:color w:val="auto"/>
          <w:szCs w:val="20"/>
        </w:rPr>
        <w:t xml:space="preserve"> – w zależności od tego, która z wymienionych sytuacji nastąpi pierwsza). </w:t>
      </w:r>
    </w:p>
    <w:p w14:paraId="33C97F6C" w14:textId="77777777" w:rsidR="00FB10AD" w:rsidRPr="00BE7439" w:rsidRDefault="00FB10AD" w:rsidP="00BE7439">
      <w:pPr>
        <w:numPr>
          <w:ilvl w:val="0"/>
          <w:numId w:val="23"/>
        </w:numPr>
        <w:tabs>
          <w:tab w:val="num" w:pos="72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Faktura będzie uznana za prawidłowo wystawioną, jeżeli zostanie wystawiona z uwzględnieniem zasad wystawiania faktur określonych w ustawie o VAT. </w:t>
      </w:r>
    </w:p>
    <w:p w14:paraId="542A1272" w14:textId="7019E7D1" w:rsidR="00FB10AD" w:rsidRPr="00BE7439" w:rsidRDefault="00FB10AD" w:rsidP="00BE7439">
      <w:pPr>
        <w:numPr>
          <w:ilvl w:val="0"/>
          <w:numId w:val="23"/>
        </w:numPr>
        <w:tabs>
          <w:tab w:val="num" w:pos="72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 xml:space="preserve">Zasady, o których mowa w pkt. </w:t>
      </w:r>
      <w:r w:rsidR="001B7114">
        <w:rPr>
          <w:rFonts w:ascii="Tahoma" w:hAnsi="Tahoma" w:cs="Tahoma"/>
          <w:color w:val="auto"/>
          <w:szCs w:val="20"/>
        </w:rPr>
        <w:t>4</w:t>
      </w:r>
      <w:r w:rsidRPr="00BE7439">
        <w:rPr>
          <w:rFonts w:ascii="Tahoma" w:hAnsi="Tahoma" w:cs="Tahoma"/>
          <w:color w:val="auto"/>
          <w:szCs w:val="20"/>
        </w:rPr>
        <w:t xml:space="preserve"> i</w:t>
      </w:r>
      <w:r w:rsidR="001B7114">
        <w:rPr>
          <w:rFonts w:ascii="Tahoma" w:hAnsi="Tahoma" w:cs="Tahoma"/>
          <w:color w:val="auto"/>
          <w:szCs w:val="20"/>
        </w:rPr>
        <w:t xml:space="preserve"> 5</w:t>
      </w:r>
      <w:r w:rsidRPr="00BE7439">
        <w:rPr>
          <w:rFonts w:ascii="Tahoma" w:hAnsi="Tahoma" w:cs="Tahoma"/>
          <w:color w:val="auto"/>
          <w:szCs w:val="20"/>
        </w:rPr>
        <w:t xml:space="preserve"> powyżej stosuje się odpowiednio do załączników ustrukturyzowanych.</w:t>
      </w:r>
    </w:p>
    <w:p w14:paraId="7C96B82E" w14:textId="7E44A6E6" w:rsidR="00FB10AD" w:rsidRPr="001B7114" w:rsidRDefault="00FB10AD" w:rsidP="001B7114">
      <w:pPr>
        <w:numPr>
          <w:ilvl w:val="0"/>
          <w:numId w:val="9"/>
        </w:numPr>
        <w:tabs>
          <w:tab w:val="left" w:pos="284"/>
          <w:tab w:val="num" w:pos="720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lastRenderedPageBreak/>
        <w:t>Jeżeli sprawdzenie dokumentów niezbędnych do zapłaty wynagrodzenia ulega opóźnieniu na skutek niemożności wyjaśnienia spraw wątpliwych w ustalonym terminie lub uzgodnienia spraw spornych pomiędzy stronami, bezsporna jego część należności powinna być zapłacona Wykonawcy w terminie określonym w ust. 1, a pozostałość po wyjaśnieniu i uzgodnieniu spraw wątpliwych i spornych. W takim przypadku Wykonawcy nie przysługują odsetki za opóźnienie w płatności wynagrodzenia.</w:t>
      </w:r>
    </w:p>
    <w:p w14:paraId="3D24CAB3" w14:textId="77777777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num" w:pos="720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</w:rPr>
        <w:t>W przypadku nieterminowej zapłaty Wykonawcy przysługują odsetki ustawowe za opóźnienie za</w:t>
      </w:r>
      <w:r w:rsidRPr="00BE7439">
        <w:rPr>
          <w:rFonts w:ascii="Tahoma" w:hAnsi="Tahoma" w:cs="Tahoma"/>
          <w:color w:val="auto"/>
          <w:szCs w:val="20"/>
        </w:rPr>
        <w:t xml:space="preserve"> każdy dzień zwłoki.</w:t>
      </w:r>
    </w:p>
    <w:p w14:paraId="478116F5" w14:textId="77777777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num" w:pos="720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Wykonawca może dodatkowo przekazać Zamawiającemu wizualizację faktury (np. w formacie PDF) wyłącznie w celach informacyjnych. Wizualizacja ta nie stanowi faktury w rozumieniu przepisów prawa.</w:t>
      </w:r>
    </w:p>
    <w:p w14:paraId="3E5A9E5A" w14:textId="77777777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num" w:pos="720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Wykonawca oświadcza, że rachunek bankowy wskazany na fakturze znajduje się w wykazie podatników VAT (tzw. biała lista).</w:t>
      </w:r>
    </w:p>
    <w:p w14:paraId="1C7BCBD6" w14:textId="77777777" w:rsidR="00FB10AD" w:rsidRPr="00BE7439" w:rsidRDefault="00FB10AD" w:rsidP="00BE7439">
      <w:pPr>
        <w:numPr>
          <w:ilvl w:val="0"/>
          <w:numId w:val="9"/>
        </w:numPr>
        <w:tabs>
          <w:tab w:val="left" w:pos="284"/>
          <w:tab w:val="num" w:pos="720"/>
          <w:tab w:val="left" w:pos="4320"/>
        </w:tabs>
        <w:spacing w:after="0" w:line="300" w:lineRule="exact"/>
        <w:ind w:left="340" w:right="0" w:hanging="340"/>
        <w:rPr>
          <w:rFonts w:ascii="Tahoma" w:hAnsi="Tahoma" w:cs="Tahoma"/>
          <w:color w:val="auto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W przypadku gdy wystawiona faktura spełnia przesłanki do zastosowania obowiązkowego mechanizmu podzielonej płatności, Zamawiający zobowiązany jest dokonać zapłaty z zastosowaniem mechanizmu podzielonej płatności, niezależnie od dodatkowych oznaczeń znajdujących się na fakturze lub ich braku.</w:t>
      </w:r>
    </w:p>
    <w:p w14:paraId="0BBF144A" w14:textId="77777777" w:rsidR="00C66C76" w:rsidRPr="00BE7439" w:rsidRDefault="00C66C76" w:rsidP="00BE743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 w:val="22"/>
        </w:rPr>
      </w:pPr>
    </w:p>
    <w:p w14:paraId="3C7A14F4" w14:textId="77777777" w:rsidR="00C66C76" w:rsidRPr="00BE7439" w:rsidRDefault="00242DD8" w:rsidP="00BE7439">
      <w:pPr>
        <w:spacing w:after="0" w:line="300" w:lineRule="exac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 w:val="22"/>
        </w:rPr>
        <w:t xml:space="preserve">V. </w:t>
      </w:r>
      <w:r w:rsidRPr="00BE7439">
        <w:rPr>
          <w:rFonts w:ascii="Tahoma" w:hAnsi="Tahoma" w:cs="Tahoma"/>
          <w:b/>
          <w:bCs/>
          <w:szCs w:val="20"/>
        </w:rPr>
        <w:t>Odbiór</w:t>
      </w:r>
    </w:p>
    <w:p w14:paraId="3282A5B7" w14:textId="77777777" w:rsidR="00C66C76" w:rsidRPr="00BE7439" w:rsidRDefault="00242DD8" w:rsidP="00BE7439">
      <w:pPr>
        <w:spacing w:after="0" w:line="300" w:lineRule="exact"/>
        <w:ind w:left="57" w:right="0" w:firstLine="0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6.</w:t>
      </w:r>
    </w:p>
    <w:p w14:paraId="591C257C" w14:textId="77777777" w:rsidR="00C66C76" w:rsidRPr="00BE7439" w:rsidRDefault="00242DD8" w:rsidP="00BE7439">
      <w:pPr>
        <w:pStyle w:val="Akapitzlist"/>
        <w:numPr>
          <w:ilvl w:val="0"/>
          <w:numId w:val="13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Przedmiotem odbioru będą protokoły z wyko</w:t>
      </w:r>
      <w:r w:rsidRPr="00BE7439">
        <w:rPr>
          <w:rFonts w:ascii="Tahoma" w:hAnsi="Tahoma" w:cs="Tahoma"/>
          <w:color w:val="auto"/>
          <w:szCs w:val="20"/>
        </w:rPr>
        <w:t>nanego przeglądu instalacji. W ramach cz</w:t>
      </w:r>
      <w:r w:rsidRPr="00BE7439">
        <w:rPr>
          <w:rFonts w:ascii="Tahoma" w:hAnsi="Tahoma" w:cs="Tahoma"/>
          <w:szCs w:val="20"/>
        </w:rPr>
        <w:t xml:space="preserve">ynności odbioru Wykonawca przekaże Zamawiającemu komplet protokołów z dokonanych </w:t>
      </w:r>
      <w:r w:rsidRPr="00BE7439">
        <w:rPr>
          <w:rFonts w:ascii="Tahoma" w:hAnsi="Tahoma" w:cs="Tahoma"/>
          <w:color w:val="auto"/>
          <w:szCs w:val="20"/>
        </w:rPr>
        <w:t>przeglądu instalacji</w:t>
      </w:r>
      <w:r w:rsidRPr="00BE7439">
        <w:rPr>
          <w:rFonts w:ascii="Tahoma" w:hAnsi="Tahoma" w:cs="Tahoma"/>
          <w:szCs w:val="20"/>
        </w:rPr>
        <w:t>, wykonanych zgodnie z obowiązującymi w tym zakresie przepisami.</w:t>
      </w:r>
    </w:p>
    <w:p w14:paraId="27D6F53E" w14:textId="77777777" w:rsidR="00C66C76" w:rsidRPr="00BE7439" w:rsidRDefault="00242DD8" w:rsidP="00BE7439">
      <w:pPr>
        <w:pStyle w:val="Akapitzlist"/>
        <w:numPr>
          <w:ilvl w:val="0"/>
          <w:numId w:val="13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Po spraw</w:t>
      </w:r>
      <w:r w:rsidRPr="00BE7439">
        <w:rPr>
          <w:rFonts w:ascii="Tahoma" w:hAnsi="Tahoma" w:cs="Tahoma"/>
          <w:color w:val="auto"/>
          <w:szCs w:val="20"/>
        </w:rPr>
        <w:t>dzeniu kompletności protokołów z przeglądu instalacji, spisany zostanie protokół końcowy, potwierdzający zrealizowanie przedmiotu zamówienia w zakresie określonym w § 1 i § 2 niniejszej umowy.</w:t>
      </w:r>
    </w:p>
    <w:p w14:paraId="7C8B1447" w14:textId="77777777" w:rsidR="00C66C76" w:rsidRPr="00BE7439" w:rsidRDefault="00C66C76" w:rsidP="00BE7439">
      <w:pPr>
        <w:spacing w:after="0" w:line="300" w:lineRule="exact"/>
        <w:ind w:left="9" w:right="0"/>
        <w:jc w:val="left"/>
        <w:rPr>
          <w:rFonts w:ascii="Tahoma" w:hAnsi="Tahoma" w:cs="Tahoma"/>
          <w:szCs w:val="20"/>
        </w:rPr>
      </w:pPr>
    </w:p>
    <w:p w14:paraId="7E95CFF1" w14:textId="77777777" w:rsidR="00C66C76" w:rsidRPr="00BE7439" w:rsidRDefault="00242DD8" w:rsidP="00BE743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 xml:space="preserve">VI. Obowiązki stron </w:t>
      </w:r>
    </w:p>
    <w:p w14:paraId="54573CF9" w14:textId="77777777" w:rsidR="00C66C76" w:rsidRPr="00BE7439" w:rsidRDefault="00242DD8" w:rsidP="00BE7439">
      <w:pPr>
        <w:spacing w:after="0" w:line="300" w:lineRule="exact"/>
        <w:ind w:left="17" w:right="2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7.</w:t>
      </w:r>
    </w:p>
    <w:p w14:paraId="31CAF001" w14:textId="77777777" w:rsidR="00C66C76" w:rsidRPr="00BE7439" w:rsidRDefault="00242DD8" w:rsidP="00BE7439">
      <w:pPr>
        <w:numPr>
          <w:ilvl w:val="0"/>
          <w:numId w:val="4"/>
        </w:numPr>
        <w:spacing w:after="0" w:line="300" w:lineRule="exact"/>
        <w:ind w:left="418" w:right="0" w:hanging="418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 xml:space="preserve">Do podstawowych obowiązków </w:t>
      </w:r>
      <w:r w:rsidRPr="00BE7439">
        <w:rPr>
          <w:rFonts w:ascii="Tahoma" w:hAnsi="Tahoma" w:cs="Tahoma"/>
          <w:b/>
          <w:bCs/>
          <w:szCs w:val="20"/>
        </w:rPr>
        <w:t>Zamawiającego</w:t>
      </w:r>
      <w:r w:rsidRPr="00BE7439">
        <w:rPr>
          <w:rFonts w:ascii="Tahoma" w:hAnsi="Tahoma" w:cs="Tahoma"/>
          <w:szCs w:val="20"/>
        </w:rPr>
        <w:t xml:space="preserve"> należy:</w:t>
      </w:r>
    </w:p>
    <w:p w14:paraId="51661E25" w14:textId="7E0EF152" w:rsidR="00C66C76" w:rsidRPr="00BE7439" w:rsidRDefault="00242DD8" w:rsidP="00BE7439">
      <w:pPr>
        <w:numPr>
          <w:ilvl w:val="1"/>
          <w:numId w:val="4"/>
        </w:numPr>
        <w:spacing w:after="0" w:line="300" w:lineRule="exact"/>
        <w:ind w:left="993" w:right="0" w:hanging="621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Udostępnienie Wykonawcy miejsc wykonywania przeglądu</w:t>
      </w:r>
      <w:r w:rsidR="004E220F">
        <w:rPr>
          <w:rFonts w:ascii="Tahoma" w:hAnsi="Tahoma" w:cs="Tahoma"/>
          <w:szCs w:val="20"/>
        </w:rPr>
        <w:t>,</w:t>
      </w:r>
    </w:p>
    <w:p w14:paraId="559F4BBB" w14:textId="119DBC93" w:rsidR="00C66C76" w:rsidRPr="006F2BC0" w:rsidRDefault="00242DD8" w:rsidP="00BE7439">
      <w:pPr>
        <w:numPr>
          <w:ilvl w:val="1"/>
          <w:numId w:val="4"/>
        </w:numPr>
        <w:spacing w:after="0" w:line="300" w:lineRule="exact"/>
        <w:ind w:left="993" w:right="0" w:hanging="621"/>
        <w:rPr>
          <w:color w:val="auto"/>
        </w:rPr>
      </w:pPr>
      <w:r w:rsidRPr="00BE7439">
        <w:rPr>
          <w:rFonts w:ascii="Tahoma" w:hAnsi="Tahoma" w:cs="Tahoma"/>
          <w:color w:val="auto"/>
          <w:szCs w:val="20"/>
        </w:rPr>
        <w:t xml:space="preserve">Zawiadomienie mieszkańców budynków 1B, 1C, 1D, 1E, 1F i 1G przy ul. Korczaka, o wykonywaniu przeglądu instalacji przez Wykonawcę, poprzez wywieszenie ogłoszeń przy wejściach do w/w </w:t>
      </w:r>
      <w:r w:rsidRPr="006F2BC0">
        <w:rPr>
          <w:rFonts w:ascii="Tahoma" w:hAnsi="Tahoma" w:cs="Tahoma"/>
          <w:color w:val="auto"/>
          <w:szCs w:val="20"/>
        </w:rPr>
        <w:t>budynków</w:t>
      </w:r>
      <w:r w:rsidR="004E220F" w:rsidRPr="006F2BC0">
        <w:rPr>
          <w:rFonts w:ascii="Tahoma" w:hAnsi="Tahoma" w:cs="Tahoma"/>
          <w:color w:val="auto"/>
          <w:szCs w:val="20"/>
        </w:rPr>
        <w:t xml:space="preserve"> co najmniej na </w:t>
      </w:r>
      <w:r w:rsidR="006F2BC0" w:rsidRPr="006F2BC0">
        <w:rPr>
          <w:rFonts w:ascii="Tahoma" w:hAnsi="Tahoma" w:cs="Tahoma"/>
          <w:color w:val="auto"/>
          <w:szCs w:val="20"/>
        </w:rPr>
        <w:t>7</w:t>
      </w:r>
      <w:r w:rsidR="004E220F" w:rsidRPr="006F2BC0">
        <w:rPr>
          <w:rFonts w:ascii="Tahoma" w:hAnsi="Tahoma" w:cs="Tahoma"/>
          <w:color w:val="auto"/>
          <w:szCs w:val="20"/>
        </w:rPr>
        <w:t xml:space="preserve"> dni przed dniem wykonywania przeglądu,</w:t>
      </w:r>
    </w:p>
    <w:p w14:paraId="5B291A0D" w14:textId="2A9B3FD1" w:rsidR="00C66C76" w:rsidRPr="006F2BC0" w:rsidRDefault="00242DD8" w:rsidP="00BE7439">
      <w:pPr>
        <w:numPr>
          <w:ilvl w:val="1"/>
          <w:numId w:val="4"/>
        </w:numPr>
        <w:spacing w:after="0" w:line="300" w:lineRule="exact"/>
        <w:ind w:left="993" w:right="0" w:hanging="621"/>
        <w:rPr>
          <w:color w:val="auto"/>
        </w:rPr>
      </w:pPr>
      <w:r w:rsidRPr="006F2BC0">
        <w:rPr>
          <w:rFonts w:ascii="Tahoma" w:hAnsi="Tahoma" w:cs="Tahoma"/>
          <w:color w:val="auto"/>
          <w:szCs w:val="20"/>
        </w:rPr>
        <w:t xml:space="preserve">Dokonanie </w:t>
      </w:r>
      <w:r w:rsidR="00A513ED" w:rsidRPr="006F2BC0">
        <w:rPr>
          <w:rFonts w:ascii="Tahoma" w:hAnsi="Tahoma" w:cs="Tahoma"/>
          <w:color w:val="auto"/>
          <w:szCs w:val="20"/>
        </w:rPr>
        <w:t xml:space="preserve">protokolarnego </w:t>
      </w:r>
      <w:r w:rsidRPr="006F2BC0">
        <w:rPr>
          <w:rFonts w:ascii="Tahoma" w:hAnsi="Tahoma" w:cs="Tahoma"/>
          <w:color w:val="auto"/>
          <w:szCs w:val="20"/>
        </w:rPr>
        <w:t xml:space="preserve">odbioru </w:t>
      </w:r>
      <w:r w:rsidR="001028D1" w:rsidRPr="006F2BC0">
        <w:rPr>
          <w:rFonts w:ascii="Tahoma" w:hAnsi="Tahoma" w:cs="Tahoma"/>
          <w:color w:val="auto"/>
          <w:szCs w:val="20"/>
        </w:rPr>
        <w:t>wykonanego przeglądu</w:t>
      </w:r>
      <w:r w:rsidRPr="006F2BC0">
        <w:rPr>
          <w:rFonts w:ascii="Tahoma" w:hAnsi="Tahoma" w:cs="Tahoma"/>
          <w:color w:val="auto"/>
          <w:szCs w:val="20"/>
        </w:rPr>
        <w:t>.</w:t>
      </w:r>
    </w:p>
    <w:p w14:paraId="52D94BC0" w14:textId="77777777" w:rsidR="00C66C76" w:rsidRDefault="00242DD8" w:rsidP="00BE7439">
      <w:pPr>
        <w:numPr>
          <w:ilvl w:val="0"/>
          <w:numId w:val="4"/>
        </w:numPr>
        <w:spacing w:after="0" w:line="300" w:lineRule="exact"/>
        <w:ind w:right="0" w:hanging="42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 xml:space="preserve">Do podstawowych obowiązków </w:t>
      </w:r>
      <w:r w:rsidRPr="00BE7439">
        <w:rPr>
          <w:rFonts w:ascii="Tahoma" w:hAnsi="Tahoma" w:cs="Tahoma"/>
          <w:b/>
          <w:bCs/>
          <w:szCs w:val="20"/>
        </w:rPr>
        <w:t>Wykonawcy</w:t>
      </w:r>
      <w:r w:rsidRPr="00BE7439">
        <w:rPr>
          <w:rFonts w:ascii="Tahoma" w:hAnsi="Tahoma" w:cs="Tahoma"/>
          <w:szCs w:val="20"/>
        </w:rPr>
        <w:t xml:space="preserve"> należy:</w:t>
      </w:r>
    </w:p>
    <w:p w14:paraId="37D83B62" w14:textId="527B24FA" w:rsidR="00027464" w:rsidRPr="00027464" w:rsidRDefault="00027464" w:rsidP="00027464">
      <w:pPr>
        <w:pStyle w:val="Akapitzlist"/>
        <w:numPr>
          <w:ilvl w:val="1"/>
          <w:numId w:val="4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Wykonanie przeglądu instalacji z należytą starannością, zgodnie z obowiązującymi przepisami i zasadami wiedzy technicznej</w:t>
      </w:r>
      <w:r>
        <w:rPr>
          <w:rFonts w:ascii="Tahoma" w:hAnsi="Tahoma" w:cs="Tahoma"/>
          <w:color w:val="auto"/>
          <w:szCs w:val="20"/>
        </w:rPr>
        <w:t>,</w:t>
      </w:r>
    </w:p>
    <w:p w14:paraId="0061CD1A" w14:textId="2E64D324" w:rsidR="00027464" w:rsidRPr="00027464" w:rsidRDefault="00027464" w:rsidP="00027464">
      <w:pPr>
        <w:pStyle w:val="Akapitzlist"/>
        <w:numPr>
          <w:ilvl w:val="1"/>
          <w:numId w:val="4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Ponoszenie odpowiedzialności za zapewnienie warunków bezpieczeństwa oraz za metody organizacyjno-techniczne stosowane w miejscu wykonywania przeglądu instalacji</w:t>
      </w:r>
      <w:r>
        <w:rPr>
          <w:rFonts w:ascii="Tahoma" w:hAnsi="Tahoma" w:cs="Tahoma"/>
          <w:color w:val="auto"/>
          <w:szCs w:val="20"/>
        </w:rPr>
        <w:t>,</w:t>
      </w:r>
    </w:p>
    <w:p w14:paraId="6D013C0E" w14:textId="07B6C4E7" w:rsidR="00027464" w:rsidRPr="00027464" w:rsidRDefault="00027464" w:rsidP="00027464">
      <w:pPr>
        <w:pStyle w:val="Akapitzlist"/>
        <w:numPr>
          <w:ilvl w:val="1"/>
          <w:numId w:val="4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Ponoszenie odpowiedzialności za szkody i straty spowodowane przez Wykonawcę w trakcie realizacji przedmiotu umowy</w:t>
      </w:r>
      <w:r>
        <w:rPr>
          <w:rFonts w:ascii="Tahoma" w:hAnsi="Tahoma" w:cs="Tahoma"/>
          <w:color w:val="auto"/>
          <w:szCs w:val="20"/>
        </w:rPr>
        <w:t>,</w:t>
      </w:r>
    </w:p>
    <w:p w14:paraId="54734313" w14:textId="1E9E0094" w:rsidR="00C66C76" w:rsidRPr="004E220F" w:rsidRDefault="00027464" w:rsidP="00027464">
      <w:pPr>
        <w:pStyle w:val="Akapitzlist"/>
        <w:numPr>
          <w:ilvl w:val="1"/>
          <w:numId w:val="4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color w:val="auto"/>
          <w:szCs w:val="20"/>
        </w:rPr>
        <w:t>Prowadzenie przeglądu i kontroli szczelności w sposób niestwarzający zagrożenia dla osób postronny</w:t>
      </w:r>
      <w:r>
        <w:rPr>
          <w:rFonts w:ascii="Tahoma" w:hAnsi="Tahoma" w:cs="Tahoma"/>
          <w:color w:val="auto"/>
          <w:szCs w:val="20"/>
        </w:rPr>
        <w:t>ch.</w:t>
      </w:r>
    </w:p>
    <w:p w14:paraId="04A162DF" w14:textId="77777777" w:rsidR="004E220F" w:rsidRPr="004E220F" w:rsidRDefault="004E220F" w:rsidP="004E220F">
      <w:pPr>
        <w:spacing w:after="0" w:line="300" w:lineRule="exact"/>
        <w:ind w:right="0"/>
        <w:rPr>
          <w:rFonts w:ascii="Tahoma" w:hAnsi="Tahoma" w:cs="Tahoma"/>
          <w:szCs w:val="20"/>
        </w:rPr>
      </w:pPr>
    </w:p>
    <w:p w14:paraId="283F8FB2" w14:textId="474601AA" w:rsidR="00C66C76" w:rsidRPr="00027464" w:rsidRDefault="00242DD8" w:rsidP="00027464">
      <w:pPr>
        <w:spacing w:after="0" w:line="300" w:lineRule="exact"/>
        <w:ind w:left="0" w:right="0" w:firstLine="0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VII. Kary umowne</w:t>
      </w:r>
    </w:p>
    <w:p w14:paraId="2978790E" w14:textId="77777777" w:rsidR="00C66C76" w:rsidRPr="00BE7439" w:rsidRDefault="00242DD8" w:rsidP="00BE7439">
      <w:pPr>
        <w:pStyle w:val="Nagwek"/>
        <w:spacing w:line="300" w:lineRule="exact"/>
        <w:ind w:right="18" w:hanging="11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szCs w:val="20"/>
        </w:rPr>
        <w:t>§ 8.</w:t>
      </w:r>
    </w:p>
    <w:p w14:paraId="0DC8DC51" w14:textId="77777777" w:rsidR="00C66C76" w:rsidRPr="00BE7439" w:rsidRDefault="00242DD8" w:rsidP="00BE7439">
      <w:pPr>
        <w:pStyle w:val="Nagwek"/>
        <w:numPr>
          <w:ilvl w:val="0"/>
          <w:numId w:val="10"/>
        </w:numPr>
        <w:spacing w:line="300" w:lineRule="exact"/>
        <w:ind w:left="420" w:right="0" w:hanging="420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szCs w:val="20"/>
        </w:rPr>
        <w:t>Strony ustalają, iż naprawienie szkody wynikłej z niewykonania lub nienależytego wykonania zobowiązań niepieniężnych wynikających z niniejszej umowy nastąpi przez zapłatę określonej sumy (kara umowna) w następujących przypadkach i wysokościach:</w:t>
      </w:r>
    </w:p>
    <w:p w14:paraId="016508B4" w14:textId="5EFA2A9D" w:rsidR="00C66C76" w:rsidRPr="006F2BC0" w:rsidRDefault="00242DD8" w:rsidP="004E220F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F2BC0">
        <w:rPr>
          <w:rFonts w:ascii="Tahoma" w:hAnsi="Tahoma" w:cs="Tahoma"/>
          <w:b/>
          <w:bCs/>
          <w:color w:val="auto"/>
          <w:szCs w:val="20"/>
        </w:rPr>
        <w:t>Zamawiający</w:t>
      </w:r>
      <w:r w:rsidRPr="006F2BC0">
        <w:rPr>
          <w:rFonts w:ascii="Tahoma" w:hAnsi="Tahoma" w:cs="Tahoma"/>
          <w:color w:val="auto"/>
          <w:szCs w:val="20"/>
        </w:rPr>
        <w:t xml:space="preserve"> zapłaci Wykonawcy kar</w:t>
      </w:r>
      <w:r w:rsidR="004E220F" w:rsidRPr="006F2BC0">
        <w:rPr>
          <w:rFonts w:ascii="Tahoma" w:hAnsi="Tahoma" w:cs="Tahoma"/>
          <w:color w:val="auto"/>
          <w:szCs w:val="20"/>
        </w:rPr>
        <w:t>ę</w:t>
      </w:r>
      <w:r w:rsidRPr="006F2BC0">
        <w:rPr>
          <w:rFonts w:ascii="Tahoma" w:hAnsi="Tahoma" w:cs="Tahoma"/>
          <w:color w:val="auto"/>
          <w:szCs w:val="20"/>
        </w:rPr>
        <w:t xml:space="preserve"> umown</w:t>
      </w:r>
      <w:r w:rsidR="004E220F" w:rsidRPr="006F2BC0">
        <w:rPr>
          <w:rFonts w:ascii="Tahoma" w:hAnsi="Tahoma" w:cs="Tahoma"/>
          <w:color w:val="auto"/>
          <w:szCs w:val="20"/>
        </w:rPr>
        <w:t>ą w wysokości 10% wynagrodzenia określonego w § 4 ust 1 za odstąpienie od umowy z przyczyn niezależnych od Wykonawcy.</w:t>
      </w:r>
    </w:p>
    <w:p w14:paraId="1C0B86DB" w14:textId="77777777" w:rsidR="00C66C76" w:rsidRPr="00BE7439" w:rsidRDefault="00242DD8" w:rsidP="00BE7439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Wykonawca</w:t>
      </w:r>
      <w:r w:rsidRPr="00BE7439">
        <w:rPr>
          <w:rFonts w:ascii="Tahoma" w:hAnsi="Tahoma" w:cs="Tahoma"/>
          <w:szCs w:val="20"/>
        </w:rPr>
        <w:t xml:space="preserve"> zapłaci Zamawiającemu kary umowne:</w:t>
      </w:r>
    </w:p>
    <w:p w14:paraId="01415282" w14:textId="5FFEE11C" w:rsidR="00C66C76" w:rsidRPr="006F2BC0" w:rsidRDefault="00242DD8" w:rsidP="00BE7439">
      <w:pPr>
        <w:pStyle w:val="Akapitzlist"/>
        <w:widowControl w:val="0"/>
        <w:numPr>
          <w:ilvl w:val="1"/>
          <w:numId w:val="9"/>
        </w:numPr>
        <w:tabs>
          <w:tab w:val="left" w:pos="36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F2BC0">
        <w:rPr>
          <w:rFonts w:ascii="Tahoma" w:hAnsi="Tahoma" w:cs="Tahoma"/>
          <w:color w:val="auto"/>
          <w:szCs w:val="20"/>
        </w:rPr>
        <w:lastRenderedPageBreak/>
        <w:t xml:space="preserve">za zwłokę w terminowym </w:t>
      </w:r>
      <w:r w:rsidR="00412452" w:rsidRPr="006F2BC0">
        <w:rPr>
          <w:rFonts w:ascii="Tahoma" w:hAnsi="Tahoma" w:cs="Tahoma"/>
          <w:color w:val="auto"/>
          <w:szCs w:val="20"/>
        </w:rPr>
        <w:t>wykona</w:t>
      </w:r>
      <w:r w:rsidRPr="006F2BC0">
        <w:rPr>
          <w:rFonts w:ascii="Tahoma" w:hAnsi="Tahoma" w:cs="Tahoma"/>
          <w:color w:val="auto"/>
          <w:szCs w:val="20"/>
        </w:rPr>
        <w:t>niu przedmiotu umowy:</w:t>
      </w:r>
    </w:p>
    <w:p w14:paraId="42070720" w14:textId="7208D341" w:rsidR="00C66C76" w:rsidRPr="006F2BC0" w:rsidRDefault="00242DD8" w:rsidP="00BE7439">
      <w:pPr>
        <w:pStyle w:val="Akapitzlist"/>
        <w:widowControl w:val="0"/>
        <w:numPr>
          <w:ilvl w:val="2"/>
          <w:numId w:val="10"/>
        </w:numPr>
        <w:tabs>
          <w:tab w:val="left" w:pos="72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F2BC0">
        <w:rPr>
          <w:rFonts w:ascii="Tahoma" w:hAnsi="Tahoma" w:cs="Tahoma"/>
          <w:color w:val="auto"/>
          <w:szCs w:val="20"/>
        </w:rPr>
        <w:t xml:space="preserve">w zakresie przeglądu realizowanego w terminie do końca maja 2025 r. </w:t>
      </w:r>
      <w:r w:rsidR="004E220F" w:rsidRPr="006F2BC0">
        <w:rPr>
          <w:rFonts w:ascii="Tahoma" w:hAnsi="Tahoma" w:cs="Tahoma"/>
          <w:color w:val="auto"/>
          <w:szCs w:val="20"/>
        </w:rPr>
        <w:t xml:space="preserve">– </w:t>
      </w:r>
      <w:r w:rsidRPr="006F2BC0">
        <w:rPr>
          <w:rFonts w:ascii="Tahoma" w:hAnsi="Tahoma" w:cs="Tahoma"/>
          <w:color w:val="auto"/>
          <w:szCs w:val="20"/>
        </w:rPr>
        <w:t>w wysokości 0,2 % sumy wynagrodzeń określonych w § 4 ust. 1 pkt 1 i pkt 2 za każdy dzień zwłoki,</w:t>
      </w:r>
    </w:p>
    <w:p w14:paraId="22A93A2C" w14:textId="69FA4D91" w:rsidR="00C66C76" w:rsidRPr="006F2BC0" w:rsidRDefault="00242DD8" w:rsidP="00BE7439">
      <w:pPr>
        <w:pStyle w:val="Akapitzlist"/>
        <w:widowControl w:val="0"/>
        <w:numPr>
          <w:ilvl w:val="2"/>
          <w:numId w:val="10"/>
        </w:numPr>
        <w:tabs>
          <w:tab w:val="left" w:pos="72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F2BC0">
        <w:rPr>
          <w:rFonts w:ascii="Tahoma" w:hAnsi="Tahoma" w:cs="Tahoma"/>
          <w:color w:val="auto"/>
          <w:szCs w:val="20"/>
        </w:rPr>
        <w:t xml:space="preserve">w zakresie przeglądów realizowanych w terminie do końca sierpnia, listopada 2025 i lutego 2026 </w:t>
      </w:r>
      <w:r w:rsidR="00304DD0" w:rsidRPr="006F2BC0">
        <w:rPr>
          <w:rFonts w:ascii="Tahoma" w:hAnsi="Tahoma" w:cs="Tahoma"/>
          <w:color w:val="auto"/>
          <w:szCs w:val="20"/>
        </w:rPr>
        <w:t xml:space="preserve">– </w:t>
      </w:r>
      <w:r w:rsidRPr="006F2BC0">
        <w:rPr>
          <w:rFonts w:ascii="Tahoma" w:hAnsi="Tahoma" w:cs="Tahoma"/>
          <w:color w:val="auto"/>
          <w:szCs w:val="20"/>
        </w:rPr>
        <w:t>w wysokości 0,2 % wynagrodzenia określonego w § 4 ust. 1 pkt 2 za każdy dzień zwłoki</w:t>
      </w:r>
      <w:r w:rsidR="00304DD0" w:rsidRPr="006F2BC0">
        <w:rPr>
          <w:rFonts w:ascii="Tahoma" w:hAnsi="Tahoma" w:cs="Tahoma"/>
          <w:color w:val="auto"/>
          <w:szCs w:val="20"/>
        </w:rPr>
        <w:t>,</w:t>
      </w:r>
    </w:p>
    <w:p w14:paraId="512961A8" w14:textId="4922286F" w:rsidR="00C66C76" w:rsidRPr="006F2BC0" w:rsidRDefault="00242DD8" w:rsidP="00BE7439">
      <w:pPr>
        <w:pStyle w:val="Akapitzlist"/>
        <w:widowControl w:val="0"/>
        <w:numPr>
          <w:ilvl w:val="1"/>
          <w:numId w:val="10"/>
        </w:numPr>
        <w:tabs>
          <w:tab w:val="left" w:pos="720"/>
        </w:tabs>
        <w:spacing w:after="0" w:line="300" w:lineRule="exact"/>
        <w:ind w:left="643" w:right="0" w:hanging="360"/>
        <w:rPr>
          <w:rFonts w:ascii="Tahoma" w:hAnsi="Tahoma" w:cs="Tahoma"/>
          <w:color w:val="auto"/>
          <w:szCs w:val="20"/>
        </w:rPr>
      </w:pPr>
      <w:r w:rsidRPr="006F2BC0">
        <w:rPr>
          <w:rFonts w:ascii="Tahoma" w:hAnsi="Tahoma" w:cs="Tahoma"/>
          <w:color w:val="auto"/>
          <w:szCs w:val="20"/>
        </w:rPr>
        <w:t xml:space="preserve">za odstąpienie od umowy z przyczyn niezależnych od Zamawiającego – w wysokości 10 % wynagrodzenia </w:t>
      </w:r>
      <w:r w:rsidR="000D78E8" w:rsidRPr="006F2BC0">
        <w:rPr>
          <w:rFonts w:ascii="Tahoma" w:hAnsi="Tahoma" w:cs="Tahoma"/>
          <w:color w:val="auto"/>
          <w:szCs w:val="20"/>
        </w:rPr>
        <w:t xml:space="preserve">ryczałtowego </w:t>
      </w:r>
      <w:r w:rsidRPr="006F2BC0">
        <w:rPr>
          <w:rFonts w:ascii="Tahoma" w:hAnsi="Tahoma" w:cs="Tahoma"/>
          <w:color w:val="auto"/>
          <w:szCs w:val="20"/>
        </w:rPr>
        <w:t>określonego w § 4 ust. 1,</w:t>
      </w:r>
    </w:p>
    <w:p w14:paraId="3B94424C" w14:textId="584ED86E" w:rsidR="00C66C76" w:rsidRPr="006F2BC0" w:rsidRDefault="00242DD8" w:rsidP="00BE7439">
      <w:pPr>
        <w:pStyle w:val="Akapitzlist"/>
        <w:widowControl w:val="0"/>
        <w:numPr>
          <w:ilvl w:val="1"/>
          <w:numId w:val="10"/>
        </w:numPr>
        <w:tabs>
          <w:tab w:val="left" w:pos="720"/>
        </w:tabs>
        <w:spacing w:after="0" w:line="300" w:lineRule="exact"/>
        <w:ind w:left="643" w:right="0" w:hanging="360"/>
        <w:rPr>
          <w:color w:val="auto"/>
        </w:rPr>
      </w:pPr>
      <w:r w:rsidRPr="006F2BC0">
        <w:rPr>
          <w:rFonts w:ascii="Tahoma" w:hAnsi="Tahoma" w:cs="Tahoma"/>
          <w:color w:val="auto"/>
          <w:szCs w:val="20"/>
        </w:rPr>
        <w:t xml:space="preserve">za dopuszczenie do wykonywania przeglądu instalacji osób nieposiadających wymaganych przepisami prawa i/lub umową uprawnień – </w:t>
      </w:r>
      <w:r w:rsidR="000D78E8" w:rsidRPr="006F2BC0">
        <w:rPr>
          <w:rFonts w:ascii="Tahoma" w:hAnsi="Tahoma" w:cs="Tahoma"/>
          <w:color w:val="auto"/>
          <w:szCs w:val="20"/>
        </w:rPr>
        <w:t>2</w:t>
      </w:r>
      <w:r w:rsidRPr="006F2BC0">
        <w:rPr>
          <w:rFonts w:ascii="Tahoma" w:hAnsi="Tahoma" w:cs="Tahoma"/>
          <w:color w:val="auto"/>
          <w:szCs w:val="20"/>
        </w:rPr>
        <w:t>0% wynagrodzenia określonego w formie ryczałtu w § 4 ust. 1</w:t>
      </w:r>
      <w:r w:rsidR="000D78E8" w:rsidRPr="006F2BC0">
        <w:rPr>
          <w:rFonts w:ascii="Tahoma" w:hAnsi="Tahoma" w:cs="Tahoma"/>
          <w:color w:val="auto"/>
          <w:szCs w:val="20"/>
        </w:rPr>
        <w:t xml:space="preserve"> za każdy przypadek</w:t>
      </w:r>
      <w:r w:rsidRPr="006F2BC0">
        <w:rPr>
          <w:rFonts w:ascii="Tahoma" w:hAnsi="Tahoma" w:cs="Tahoma"/>
          <w:color w:val="auto"/>
          <w:szCs w:val="20"/>
        </w:rPr>
        <w:t>.</w:t>
      </w:r>
    </w:p>
    <w:p w14:paraId="41C03666" w14:textId="77777777" w:rsidR="00C66C76" w:rsidRPr="006F2BC0" w:rsidRDefault="00242DD8" w:rsidP="00BE7439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</w:rPr>
      </w:pPr>
      <w:r w:rsidRPr="006F2BC0">
        <w:rPr>
          <w:rFonts w:ascii="Tahoma" w:hAnsi="Tahoma" w:cs="Tahoma"/>
          <w:color w:val="auto"/>
          <w:szCs w:val="20"/>
        </w:rPr>
        <w:t>Strony ustalają, że Zamawiający może w razie zwłoki w zapłacie kary potrącić należną mu kwotę z należności Wykonawcy.</w:t>
      </w:r>
    </w:p>
    <w:p w14:paraId="05F3CA43" w14:textId="0380906A" w:rsidR="00C66C76" w:rsidRPr="006F2BC0" w:rsidRDefault="00242DD8" w:rsidP="00BE7439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F2BC0">
        <w:rPr>
          <w:rFonts w:ascii="Tahoma" w:hAnsi="Tahoma" w:cs="Tahoma"/>
          <w:color w:val="auto"/>
        </w:rPr>
        <w:t xml:space="preserve">Wysokość wszystkich kar umownych – z wyłączeniem kary, o której mowa w ust. 3 pkt 3 – należnych Zamawiającemu nie może przekroczyć </w:t>
      </w:r>
      <w:r w:rsidR="00026AE5" w:rsidRPr="006F2BC0">
        <w:rPr>
          <w:rFonts w:ascii="Tahoma" w:hAnsi="Tahoma" w:cs="Tahoma"/>
          <w:color w:val="auto"/>
        </w:rPr>
        <w:t>4</w:t>
      </w:r>
      <w:r w:rsidRPr="006F2BC0">
        <w:rPr>
          <w:rFonts w:ascii="Tahoma" w:hAnsi="Tahoma" w:cs="Tahoma"/>
          <w:color w:val="auto"/>
        </w:rPr>
        <w:t xml:space="preserve">0% całkowitego wynagrodzenia brutto, o którym mowa w § 4 ust. 1; gdy kara umowna przekroczy </w:t>
      </w:r>
      <w:r w:rsidR="00026AE5" w:rsidRPr="006F2BC0">
        <w:rPr>
          <w:rFonts w:ascii="Tahoma" w:hAnsi="Tahoma" w:cs="Tahoma"/>
          <w:color w:val="auto"/>
        </w:rPr>
        <w:t>4</w:t>
      </w:r>
      <w:r w:rsidRPr="006F2BC0">
        <w:rPr>
          <w:rFonts w:ascii="Tahoma" w:hAnsi="Tahoma" w:cs="Tahoma"/>
          <w:color w:val="auto"/>
        </w:rPr>
        <w:t>0%, Zamawiający zastrzega sobie prawo odstąpienia od umowy z winy Wykonawcy.</w:t>
      </w:r>
    </w:p>
    <w:p w14:paraId="74A332B2" w14:textId="77777777" w:rsidR="00C66C76" w:rsidRPr="00BE7439" w:rsidRDefault="00242DD8" w:rsidP="00BE7439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Zapłata kar umownych nie wpływa na zobowiązania Wykonawcy.</w:t>
      </w:r>
    </w:p>
    <w:p w14:paraId="33DCC602" w14:textId="77777777" w:rsidR="00C66C76" w:rsidRPr="00BE7439" w:rsidRDefault="00242DD8" w:rsidP="00BE7439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przypadku, gdy szkoda spowodowana niewykonaniem lub nienależytym wykonaniem obowiązku wynikającego z niniejszej umowy przekracza wysokość kar umownych, poszkodowana tym strona może, niezależnie od kar umownych, dochodzić odszkodowania na zasadach ogólnych Kodeksu Cywilnego.</w:t>
      </w:r>
    </w:p>
    <w:p w14:paraId="37A51192" w14:textId="77777777" w:rsidR="00C66C76" w:rsidRPr="00BE7439" w:rsidRDefault="00C66C76" w:rsidP="00BE7439">
      <w:pPr>
        <w:spacing w:after="0" w:line="300" w:lineRule="exact"/>
        <w:ind w:left="0" w:right="0" w:firstLine="0"/>
        <w:rPr>
          <w:rFonts w:ascii="Tahoma" w:hAnsi="Tahoma" w:cs="Tahoma"/>
          <w:szCs w:val="20"/>
        </w:rPr>
      </w:pPr>
    </w:p>
    <w:p w14:paraId="529FD585" w14:textId="77777777" w:rsidR="00C66C76" w:rsidRPr="00BE7439" w:rsidRDefault="00242DD8" w:rsidP="00BE743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 xml:space="preserve">VIII. Podwykonawstwo </w:t>
      </w:r>
    </w:p>
    <w:p w14:paraId="58CF3418" w14:textId="77777777" w:rsidR="00C66C76" w:rsidRPr="00BE7439" w:rsidRDefault="00242DD8" w:rsidP="00BE7439">
      <w:pPr>
        <w:spacing w:after="0" w:line="300" w:lineRule="exact"/>
        <w:ind w:left="17" w:right="2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9.</w:t>
      </w:r>
    </w:p>
    <w:p w14:paraId="200E6253" w14:textId="77777777" w:rsidR="00C66C76" w:rsidRPr="00BE7439" w:rsidRDefault="00242DD8" w:rsidP="00BE7439">
      <w:pPr>
        <w:pStyle w:val="Akapitzlist"/>
        <w:numPr>
          <w:ilvl w:val="1"/>
          <w:numId w:val="5"/>
        </w:numPr>
        <w:spacing w:after="0" w:line="300" w:lineRule="exact"/>
        <w:ind w:right="2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Wykonawca może powierzyć wykonanie części zamówienia podwykonawcom.</w:t>
      </w:r>
    </w:p>
    <w:p w14:paraId="62DEC951" w14:textId="77777777" w:rsidR="00C66C76" w:rsidRPr="00BE7439" w:rsidRDefault="00242DD8" w:rsidP="00BE7439">
      <w:pPr>
        <w:pStyle w:val="Akapitzlist"/>
        <w:numPr>
          <w:ilvl w:val="1"/>
          <w:numId w:val="5"/>
        </w:numPr>
        <w:spacing w:after="0" w:line="300" w:lineRule="exact"/>
        <w:ind w:right="2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Zamawiający żąda, aby Wykonawca zatrudniając podwykonawców określił szczegółowy zakres czynności, który powierzy podwykonawcom.</w:t>
      </w:r>
    </w:p>
    <w:p w14:paraId="17DE06FD" w14:textId="77777777" w:rsidR="00C66C76" w:rsidRPr="00BE7439" w:rsidRDefault="00242DD8" w:rsidP="00BE7439">
      <w:pPr>
        <w:pStyle w:val="Akapitzlist"/>
        <w:numPr>
          <w:ilvl w:val="1"/>
          <w:numId w:val="5"/>
        </w:numPr>
        <w:spacing w:after="0" w:line="300" w:lineRule="exact"/>
        <w:ind w:right="2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Powierzenie wykonania części zamówienia podwykonawcom nie zwalnia Wykonawcy z odpowiedzialności za wykonanie obowiązków wynikających z umowy i obowiązujących przepisów prawa.</w:t>
      </w:r>
    </w:p>
    <w:p w14:paraId="3BBED43A" w14:textId="77777777" w:rsidR="00C66C76" w:rsidRPr="00BE7439" w:rsidRDefault="00242DD8" w:rsidP="00BE7439">
      <w:pPr>
        <w:pStyle w:val="Akapitzlist"/>
        <w:numPr>
          <w:ilvl w:val="1"/>
          <w:numId w:val="5"/>
        </w:numPr>
        <w:spacing w:after="0" w:line="300" w:lineRule="exact"/>
        <w:ind w:right="2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Wykonawca odpowiada za działania i zaniechania podwykonawców jak za własne.</w:t>
      </w:r>
    </w:p>
    <w:p w14:paraId="22E09761" w14:textId="77777777" w:rsidR="00C66C76" w:rsidRPr="00BE7439" w:rsidRDefault="00C66C76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szCs w:val="20"/>
        </w:rPr>
      </w:pPr>
    </w:p>
    <w:p w14:paraId="1D1C23B4" w14:textId="77777777" w:rsidR="00C66C76" w:rsidRPr="00BE7439" w:rsidRDefault="00242DD8" w:rsidP="00BE7439">
      <w:pPr>
        <w:keepNext/>
        <w:spacing w:after="0" w:line="300" w:lineRule="exact"/>
        <w:ind w:left="9" w:right="0" w:hanging="11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 xml:space="preserve">IX. Zmiany postanowień umowy </w:t>
      </w:r>
    </w:p>
    <w:p w14:paraId="5B928475" w14:textId="77777777" w:rsidR="00C66C76" w:rsidRPr="00BE7439" w:rsidRDefault="00242DD8" w:rsidP="00BE7439">
      <w:pPr>
        <w:keepNext/>
        <w:spacing w:after="0" w:line="300" w:lineRule="exact"/>
        <w:ind w:left="17" w:right="0" w:hanging="11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10.</w:t>
      </w:r>
    </w:p>
    <w:p w14:paraId="1EF07511" w14:textId="77777777" w:rsidR="00C66C76" w:rsidRPr="00BE7439" w:rsidRDefault="00242DD8" w:rsidP="00BE7439">
      <w:pPr>
        <w:numPr>
          <w:ilvl w:val="0"/>
          <w:numId w:val="6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przypadku zmiany powszechnie obowiązujących przepisów prawa w zakresie mającym wpływ na realizację przedmiotu zamówienia - odpowiednie zapisy umowy zostaną dostosowane do obowiązującego stanu prawnego.</w:t>
      </w:r>
    </w:p>
    <w:p w14:paraId="09C7CA9F" w14:textId="77777777" w:rsidR="00C66C76" w:rsidRPr="00BE7439" w:rsidRDefault="00242DD8" w:rsidP="00BE7439">
      <w:pPr>
        <w:numPr>
          <w:ilvl w:val="0"/>
          <w:numId w:val="6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przypadku zmiany w okresie obowiązywania umowy stawki podatku VAT, wynagrodzenie brutto ulegnie zmianie (zwiększeniu lub zmniejszeniu) stosownie do zmiany tej stawki, przy czym wynagrodzenie netto pozostanie bez zmian.</w:t>
      </w:r>
    </w:p>
    <w:p w14:paraId="50B4E724" w14:textId="77777777" w:rsidR="00C66C76" w:rsidRPr="00BE7439" w:rsidRDefault="00242DD8" w:rsidP="00BE7439">
      <w:pPr>
        <w:numPr>
          <w:ilvl w:val="0"/>
          <w:numId w:val="6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przypadku zaistnienia sytuacji określonej w ust. 2, Strony ustalają, że zmiana wynagrodzenia brutto obowiązywać będzie od dnia wejścia w życie odpowiednich przepisów w tym zakresie i wymagać będzie wprowadzenia aneksu do umowy.</w:t>
      </w:r>
    </w:p>
    <w:p w14:paraId="47141E74" w14:textId="77777777" w:rsidR="00C66C76" w:rsidRPr="00BE7439" w:rsidRDefault="00242DD8" w:rsidP="00BE7439">
      <w:pPr>
        <w:numPr>
          <w:ilvl w:val="0"/>
          <w:numId w:val="6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przypadku wystąpienia warunków, które uniemożliwiłyby realizację przedmiotu umowy, Wykonawca zobowiązany jest do złożenia wniosku o wydłużenie terminu realizacji. Wniosek musi zawierać opis warunków, ich wpływ na realizację przedmiotu umowy, określać zakres prac pozostały do wykonania oraz wskazywać docelowy termin realizacji.</w:t>
      </w:r>
    </w:p>
    <w:p w14:paraId="69E121D4" w14:textId="77777777" w:rsidR="00C66C76" w:rsidRDefault="00C66C76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szCs w:val="20"/>
        </w:rPr>
      </w:pPr>
    </w:p>
    <w:p w14:paraId="22E38513" w14:textId="77777777" w:rsidR="00756781" w:rsidRDefault="00756781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szCs w:val="20"/>
        </w:rPr>
      </w:pPr>
    </w:p>
    <w:p w14:paraId="5387645C" w14:textId="77777777" w:rsidR="006F2BC0" w:rsidRDefault="006F2BC0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szCs w:val="20"/>
        </w:rPr>
      </w:pPr>
    </w:p>
    <w:p w14:paraId="0DF51891" w14:textId="77777777" w:rsidR="006F2BC0" w:rsidRPr="00BE7439" w:rsidRDefault="006F2BC0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szCs w:val="20"/>
        </w:rPr>
      </w:pPr>
    </w:p>
    <w:p w14:paraId="7CDBAC1C" w14:textId="77777777" w:rsidR="00C66C76" w:rsidRPr="00BE7439" w:rsidRDefault="00242DD8" w:rsidP="00BE743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lastRenderedPageBreak/>
        <w:t xml:space="preserve">IX. Odstąpienie od umowy </w:t>
      </w:r>
    </w:p>
    <w:p w14:paraId="1266B62B" w14:textId="77777777" w:rsidR="00C66C76" w:rsidRPr="00BE7439" w:rsidRDefault="00242DD8" w:rsidP="00BE7439">
      <w:pPr>
        <w:spacing w:after="0" w:line="300" w:lineRule="exact"/>
        <w:ind w:left="17" w:right="0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11.</w:t>
      </w:r>
    </w:p>
    <w:p w14:paraId="09675D2D" w14:textId="77777777" w:rsidR="00C66C76" w:rsidRPr="00BE7439" w:rsidRDefault="00242DD8" w:rsidP="00BE7439">
      <w:pPr>
        <w:numPr>
          <w:ilvl w:val="0"/>
          <w:numId w:val="3"/>
        </w:numPr>
        <w:spacing w:after="0" w:line="300" w:lineRule="exact"/>
        <w:ind w:left="360" w:right="0" w:hanging="36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razie wystąpienia istotnej zmiany okoliczności powodującej, że wykonanie umowy nie leży w interesie publicznym, czego nie można było przewidzieć w chwili zawarcia umowy, Zamawiający może odstąpić od umowy w terminie 30 dni od powzięcia wiadomości o powyższych okolicznościach.</w:t>
      </w:r>
    </w:p>
    <w:p w14:paraId="5D6E3ABF" w14:textId="77777777" w:rsidR="00C66C76" w:rsidRPr="00BE7439" w:rsidRDefault="00242DD8" w:rsidP="00BE7439">
      <w:pPr>
        <w:numPr>
          <w:ilvl w:val="0"/>
          <w:numId w:val="3"/>
        </w:numPr>
        <w:spacing w:after="0" w:line="300" w:lineRule="exact"/>
        <w:ind w:left="360" w:right="0" w:hanging="36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Poza przypadkiem, o którym mowa w ust. 1 stronom przysługuje prawo odstąpienia od umowy w następujących sytuacjach:</w:t>
      </w:r>
    </w:p>
    <w:p w14:paraId="68D0A274" w14:textId="77777777" w:rsidR="00C66C76" w:rsidRPr="00BE7439" w:rsidRDefault="00242DD8" w:rsidP="00BE7439">
      <w:pPr>
        <w:numPr>
          <w:ilvl w:val="1"/>
          <w:numId w:val="3"/>
        </w:numPr>
        <w:spacing w:after="0" w:line="300" w:lineRule="exact"/>
        <w:ind w:right="0" w:hanging="432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Zamawiającemu przysługuje prawo do odstąpienia od umowy w terminie 30 dni od powzięcia wiadomości o wystąpieniu jednej z niżej wymienionych sytuacji:</w:t>
      </w:r>
    </w:p>
    <w:p w14:paraId="26F519A7" w14:textId="77777777" w:rsidR="00C66C76" w:rsidRPr="00BE7439" w:rsidRDefault="00242DD8" w:rsidP="00BE7439">
      <w:pPr>
        <w:numPr>
          <w:ilvl w:val="2"/>
          <w:numId w:val="3"/>
        </w:numPr>
        <w:spacing w:after="0" w:line="300" w:lineRule="exact"/>
        <w:ind w:right="0" w:hanging="43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zostanie ogłoszona upadłość lub likwidacja firmy Wykonawcy;</w:t>
      </w:r>
    </w:p>
    <w:p w14:paraId="23E5E985" w14:textId="77777777" w:rsidR="00C66C76" w:rsidRPr="00BE7439" w:rsidRDefault="00242DD8" w:rsidP="00BE7439">
      <w:pPr>
        <w:numPr>
          <w:ilvl w:val="2"/>
          <w:numId w:val="3"/>
        </w:numPr>
        <w:spacing w:after="0" w:line="300" w:lineRule="exact"/>
        <w:ind w:right="0" w:hanging="43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zostanie wydany nakaz zajęcia składnika/składników majątku Wykonawcy;</w:t>
      </w:r>
    </w:p>
    <w:p w14:paraId="463C6297" w14:textId="2814D9DD" w:rsidR="00C66C76" w:rsidRPr="00BE7439" w:rsidRDefault="00242DD8" w:rsidP="00BE7439">
      <w:pPr>
        <w:numPr>
          <w:ilvl w:val="2"/>
          <w:numId w:val="3"/>
        </w:numPr>
        <w:spacing w:after="0" w:line="300" w:lineRule="exact"/>
        <w:ind w:right="0" w:hanging="43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Wykonawca realizuje przedmiot umowy w sposób niezgodny z niniejszą umową</w:t>
      </w:r>
      <w:r w:rsidR="003958DC">
        <w:rPr>
          <w:rFonts w:ascii="Tahoma" w:hAnsi="Tahoma" w:cs="Tahoma"/>
          <w:szCs w:val="20"/>
        </w:rPr>
        <w:t xml:space="preserve"> i nie zmienia go pomimo wezwania Zamawiającego</w:t>
      </w:r>
      <w:r w:rsidRPr="00BE7439">
        <w:rPr>
          <w:rFonts w:ascii="Tahoma" w:hAnsi="Tahoma" w:cs="Tahoma"/>
          <w:szCs w:val="20"/>
        </w:rPr>
        <w:t>;</w:t>
      </w:r>
    </w:p>
    <w:p w14:paraId="159F1B71" w14:textId="77777777" w:rsidR="00C66C76" w:rsidRPr="00BE7439" w:rsidRDefault="00242DD8" w:rsidP="00BE7439">
      <w:pPr>
        <w:numPr>
          <w:ilvl w:val="1"/>
          <w:numId w:val="3"/>
        </w:numPr>
        <w:spacing w:after="0" w:line="300" w:lineRule="exact"/>
        <w:ind w:right="0" w:hanging="432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Wykonawcy przysługuje prawo odstąpienia od umowy, gdy Zamawiający zawiadomi Wykonawcę, iż wobec zaistniałej, uprzednio nieprzewidzianej, okoliczności nie będzie mógł spełnić swoich zobowiązań umownych wobec Wykonawcy.</w:t>
      </w:r>
    </w:p>
    <w:p w14:paraId="13EC76B3" w14:textId="77777777" w:rsidR="00C66C76" w:rsidRPr="00BE7439" w:rsidRDefault="00242DD8" w:rsidP="00BE7439">
      <w:pPr>
        <w:numPr>
          <w:ilvl w:val="0"/>
          <w:numId w:val="3"/>
        </w:numPr>
        <w:spacing w:after="0" w:line="300" w:lineRule="exact"/>
        <w:ind w:left="360" w:right="0" w:hanging="36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Odstąpienie od umowy powinno nastąpić w formie pisemnej pod rygorem nieważności takiego oświadczenia.</w:t>
      </w:r>
    </w:p>
    <w:p w14:paraId="719270CA" w14:textId="77777777" w:rsidR="00C66C76" w:rsidRPr="00BE7439" w:rsidRDefault="00C66C76" w:rsidP="00BE7439">
      <w:pPr>
        <w:spacing w:after="0" w:line="300" w:lineRule="exact"/>
        <w:ind w:left="0" w:right="0" w:firstLine="0"/>
        <w:jc w:val="left"/>
        <w:rPr>
          <w:rFonts w:ascii="Tahoma" w:hAnsi="Tahoma" w:cs="Tahoma"/>
          <w:szCs w:val="20"/>
        </w:rPr>
      </w:pPr>
    </w:p>
    <w:p w14:paraId="19FDE554" w14:textId="77777777" w:rsidR="00C66C76" w:rsidRPr="00BE7439" w:rsidRDefault="00242DD8" w:rsidP="00BE743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 xml:space="preserve">X. Rozstrzyganie sporów </w:t>
      </w:r>
    </w:p>
    <w:p w14:paraId="3C538961" w14:textId="77777777" w:rsidR="00C66C76" w:rsidRPr="00BE7439" w:rsidRDefault="00242DD8" w:rsidP="00BE7439">
      <w:pPr>
        <w:spacing w:after="0" w:line="300" w:lineRule="exact"/>
        <w:ind w:left="17" w:right="0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12.</w:t>
      </w:r>
    </w:p>
    <w:p w14:paraId="6BCA1B1D" w14:textId="77777777" w:rsidR="00C66C76" w:rsidRPr="00BE7439" w:rsidRDefault="00242DD8" w:rsidP="00BE7439">
      <w:pPr>
        <w:numPr>
          <w:ilvl w:val="0"/>
          <w:numId w:val="2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razie sporu na tle wykonania niniejszej umowy Strona jest zobowiązana skierować konkretne roszczenie na piśmie.</w:t>
      </w:r>
    </w:p>
    <w:p w14:paraId="437F0F50" w14:textId="77777777" w:rsidR="00C66C76" w:rsidRPr="00BE7439" w:rsidRDefault="00242DD8" w:rsidP="00BE7439">
      <w:pPr>
        <w:numPr>
          <w:ilvl w:val="0"/>
          <w:numId w:val="2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Strona ma obowiązek do pisemnego ustosunkowania się do zgłoszonego roszczenia w terminie 7 dni od daty zgłoszenia roszczenia.</w:t>
      </w:r>
    </w:p>
    <w:p w14:paraId="7C7B3990" w14:textId="77777777" w:rsidR="00C66C76" w:rsidRPr="00BE7439" w:rsidRDefault="00242DD8" w:rsidP="00BE7439">
      <w:pPr>
        <w:numPr>
          <w:ilvl w:val="0"/>
          <w:numId w:val="2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razie odmowy uznania roszczenia, względnie nieudzielania odpowiedzi na roszczenie w terminie, o którym mowa w ust. 2, Strona uprawniona jest do wystąpienia na drogę sądową.</w:t>
      </w:r>
    </w:p>
    <w:p w14:paraId="1E5C50C9" w14:textId="77777777" w:rsidR="00C66C76" w:rsidRPr="00BE7439" w:rsidRDefault="00242DD8" w:rsidP="00BE7439">
      <w:pPr>
        <w:numPr>
          <w:ilvl w:val="0"/>
          <w:numId w:val="2"/>
        </w:numPr>
        <w:spacing w:after="0" w:line="300" w:lineRule="exact"/>
        <w:ind w:left="284" w:right="0" w:hanging="284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szCs w:val="20"/>
        </w:rPr>
        <w:t>Właściwym do rozpoznania sporów wynikłych na tle realizacji niniejszej umowy jest sąd właściwy miejscowo dla siedziby Zamawiającego.</w:t>
      </w:r>
    </w:p>
    <w:p w14:paraId="5693F214" w14:textId="77777777" w:rsidR="00C66C76" w:rsidRPr="00BE7439" w:rsidRDefault="00C66C76" w:rsidP="00BE743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</w:p>
    <w:p w14:paraId="04BAD8EA" w14:textId="77777777" w:rsidR="00C66C76" w:rsidRPr="00BE7439" w:rsidRDefault="00242DD8" w:rsidP="00BE743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color w:val="auto"/>
          <w:szCs w:val="20"/>
        </w:rPr>
      </w:pPr>
      <w:r w:rsidRPr="00BE7439">
        <w:rPr>
          <w:rFonts w:ascii="Tahoma" w:hAnsi="Tahoma" w:cs="Tahoma"/>
          <w:b/>
          <w:bCs/>
          <w:color w:val="auto"/>
          <w:szCs w:val="20"/>
        </w:rPr>
        <w:t xml:space="preserve">XI. Zasady porozumiewania się </w:t>
      </w:r>
    </w:p>
    <w:p w14:paraId="0F202EDA" w14:textId="77777777" w:rsidR="00C66C76" w:rsidRPr="00BE7439" w:rsidRDefault="00242DD8" w:rsidP="00BE7439">
      <w:pPr>
        <w:spacing w:after="0" w:line="300" w:lineRule="exact"/>
        <w:ind w:left="17" w:right="0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13.</w:t>
      </w:r>
    </w:p>
    <w:p w14:paraId="60B20A41" w14:textId="77777777" w:rsidR="00C66C76" w:rsidRPr="00BE7439" w:rsidRDefault="00242DD8" w:rsidP="00BE7439">
      <w:pPr>
        <w:numPr>
          <w:ilvl w:val="0"/>
          <w:numId w:val="11"/>
        </w:numPr>
        <w:spacing w:after="0" w:line="300" w:lineRule="exact"/>
        <w:ind w:left="420" w:right="0" w:hanging="420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szCs w:val="20"/>
        </w:rPr>
        <w:t xml:space="preserve">Ze strony Zamawiającego nadzór nad realizacją postanowień umowy sprawować będzie: </w:t>
      </w:r>
    </w:p>
    <w:p w14:paraId="29404E22" w14:textId="77777777" w:rsidR="00C66C76" w:rsidRPr="00BE7439" w:rsidRDefault="00242DD8" w:rsidP="00BE7439">
      <w:pPr>
        <w:spacing w:after="0" w:line="300" w:lineRule="exact"/>
        <w:ind w:left="777" w:right="0" w:firstLine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Michał Salata, tel. ………………….., email: ………………………………</w:t>
      </w:r>
    </w:p>
    <w:p w14:paraId="2302451F" w14:textId="77777777" w:rsidR="00C66C76" w:rsidRPr="00BE7439" w:rsidRDefault="00242DD8" w:rsidP="00BE7439">
      <w:pPr>
        <w:numPr>
          <w:ilvl w:val="0"/>
          <w:numId w:val="11"/>
        </w:numPr>
        <w:spacing w:after="0" w:line="300" w:lineRule="exact"/>
        <w:ind w:left="420" w:right="0" w:hanging="420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szCs w:val="20"/>
        </w:rPr>
        <w:t xml:space="preserve">Ze strony Wykonawcy osobą odpowiedzialną za realizację niniejszej umowy będzie </w:t>
      </w:r>
    </w:p>
    <w:p w14:paraId="292276C7" w14:textId="77777777" w:rsidR="00C66C76" w:rsidRPr="00BE7439" w:rsidRDefault="00242DD8" w:rsidP="00BE7439">
      <w:pPr>
        <w:spacing w:after="0" w:line="300" w:lineRule="exact"/>
        <w:ind w:left="777" w:right="0" w:firstLine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………………………………….., tel. …………………., email: ………………………………</w:t>
      </w:r>
    </w:p>
    <w:p w14:paraId="2A3372D5" w14:textId="77777777" w:rsidR="00C66C76" w:rsidRPr="00BE7439" w:rsidRDefault="00C66C76" w:rsidP="00BE7439">
      <w:pPr>
        <w:pStyle w:val="Nagwek"/>
        <w:tabs>
          <w:tab w:val="left" w:pos="0"/>
          <w:tab w:val="left" w:pos="360"/>
        </w:tabs>
        <w:spacing w:line="300" w:lineRule="exact"/>
        <w:ind w:left="777" w:right="0" w:firstLine="0"/>
        <w:jc w:val="left"/>
        <w:rPr>
          <w:rFonts w:ascii="Tahoma" w:hAnsi="Tahoma" w:cs="Tahoma"/>
          <w:szCs w:val="20"/>
        </w:rPr>
      </w:pPr>
    </w:p>
    <w:p w14:paraId="12C9143F" w14:textId="77777777" w:rsidR="00C66C76" w:rsidRPr="00BE7439" w:rsidRDefault="00242DD8" w:rsidP="00BE743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 xml:space="preserve">XII. Postanowienia końcowe </w:t>
      </w:r>
    </w:p>
    <w:p w14:paraId="471A7793" w14:textId="77777777" w:rsidR="00C66C76" w:rsidRPr="00BE7439" w:rsidRDefault="00242DD8" w:rsidP="00BE7439">
      <w:pPr>
        <w:spacing w:after="0" w:line="300" w:lineRule="exact"/>
        <w:ind w:left="17" w:right="0"/>
        <w:jc w:val="center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b/>
          <w:bCs/>
          <w:szCs w:val="20"/>
        </w:rPr>
        <w:t>§ 13.</w:t>
      </w:r>
    </w:p>
    <w:p w14:paraId="5D6A0F34" w14:textId="77777777" w:rsidR="00C66C76" w:rsidRPr="00BE7439" w:rsidRDefault="00242DD8" w:rsidP="00BE7439">
      <w:pPr>
        <w:numPr>
          <w:ilvl w:val="0"/>
          <w:numId w:val="1"/>
        </w:numPr>
        <w:spacing w:after="0" w:line="300" w:lineRule="exact"/>
        <w:ind w:left="420" w:right="0" w:hanging="42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Wszelkie zmiany postanowień niniejszej umowy wymagają formy pisemnej pod rygorem nieważności.</w:t>
      </w:r>
    </w:p>
    <w:p w14:paraId="48D61EB3" w14:textId="77777777" w:rsidR="00C66C76" w:rsidRPr="00BE7439" w:rsidRDefault="00242DD8" w:rsidP="00BE7439">
      <w:pPr>
        <w:numPr>
          <w:ilvl w:val="0"/>
          <w:numId w:val="1"/>
        </w:numPr>
        <w:spacing w:after="0" w:line="300" w:lineRule="exact"/>
        <w:ind w:left="420" w:right="0" w:hanging="42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W sprawach nieuregulowanych niniejszą umową stosuje się przepisy Kodeksu cywilnego.</w:t>
      </w:r>
    </w:p>
    <w:p w14:paraId="109E559E" w14:textId="77777777" w:rsidR="006F2BC0" w:rsidRDefault="006F2BC0">
      <w:pPr>
        <w:spacing w:after="0" w:line="240" w:lineRule="auto"/>
        <w:ind w:left="0" w:right="0" w:firstLine="0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br w:type="page"/>
      </w:r>
    </w:p>
    <w:p w14:paraId="59648694" w14:textId="2D577E8B" w:rsidR="00C66C76" w:rsidRPr="00BE7439" w:rsidRDefault="00242DD8" w:rsidP="00BE7439">
      <w:pPr>
        <w:numPr>
          <w:ilvl w:val="0"/>
          <w:numId w:val="1"/>
        </w:numPr>
        <w:spacing w:after="0" w:line="300" w:lineRule="exact"/>
        <w:ind w:left="420" w:right="0" w:hanging="42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lastRenderedPageBreak/>
        <w:t>Integralną część niniejszej umowy stanowią następujące załączniki:</w:t>
      </w:r>
    </w:p>
    <w:p w14:paraId="008BB589" w14:textId="77777777" w:rsidR="00C66C76" w:rsidRPr="00BE7439" w:rsidRDefault="00242DD8" w:rsidP="00BE7439">
      <w:pPr>
        <w:spacing w:after="0" w:line="300" w:lineRule="exact"/>
        <w:ind w:left="1080" w:right="0" w:firstLine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Nr 1 – Oferta Wykonawcy</w:t>
      </w:r>
    </w:p>
    <w:p w14:paraId="0ABFED1D" w14:textId="77777777" w:rsidR="00C66C76" w:rsidRPr="00BE7439" w:rsidRDefault="00242DD8" w:rsidP="00BE7439">
      <w:pPr>
        <w:spacing w:after="0" w:line="300" w:lineRule="exact"/>
        <w:ind w:left="1080" w:right="0" w:firstLine="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Nr 2 – Opis przedmiotu zamówienia</w:t>
      </w:r>
    </w:p>
    <w:p w14:paraId="7FF828AE" w14:textId="77777777" w:rsidR="00C66C76" w:rsidRPr="00BE7439" w:rsidRDefault="00242DD8" w:rsidP="00BE7439">
      <w:pPr>
        <w:numPr>
          <w:ilvl w:val="0"/>
          <w:numId w:val="1"/>
        </w:numPr>
        <w:spacing w:after="0" w:line="300" w:lineRule="exact"/>
        <w:ind w:left="420" w:right="0" w:hanging="420"/>
        <w:rPr>
          <w:rFonts w:ascii="Tahoma" w:hAnsi="Tahoma" w:cs="Tahoma"/>
          <w:szCs w:val="20"/>
        </w:rPr>
      </w:pPr>
      <w:r w:rsidRPr="00BE7439">
        <w:rPr>
          <w:rFonts w:ascii="Tahoma" w:hAnsi="Tahoma" w:cs="Tahoma"/>
          <w:szCs w:val="20"/>
        </w:rPr>
        <w:t>Umowa sporządzona została w dwóch jednobrzmiących egzemplarzach, po jednym dla każdej ze stron.</w:t>
      </w:r>
    </w:p>
    <w:p w14:paraId="6E3D9AEC" w14:textId="77777777" w:rsidR="00C66C76" w:rsidRPr="00BE7439" w:rsidRDefault="00C66C76" w:rsidP="00BE7439">
      <w:pPr>
        <w:spacing w:after="0" w:line="300" w:lineRule="exact"/>
        <w:ind w:left="297" w:right="0" w:firstLine="0"/>
        <w:jc w:val="left"/>
        <w:rPr>
          <w:rFonts w:ascii="Tahoma" w:hAnsi="Tahoma" w:cs="Tahoma"/>
          <w:szCs w:val="20"/>
        </w:rPr>
      </w:pPr>
    </w:p>
    <w:p w14:paraId="194174B2" w14:textId="4881CB5D" w:rsidR="00C66C76" w:rsidRPr="00BE7439" w:rsidRDefault="00242DD8" w:rsidP="003958DC">
      <w:pPr>
        <w:spacing w:after="0" w:line="300" w:lineRule="exact"/>
        <w:ind w:left="0" w:right="0" w:firstLine="0"/>
        <w:jc w:val="center"/>
        <w:rPr>
          <w:rFonts w:ascii="Tahoma" w:hAnsi="Tahoma" w:cs="Tahoma"/>
          <w:b/>
          <w:bCs/>
          <w:sz w:val="22"/>
        </w:rPr>
      </w:pPr>
      <w:r w:rsidRPr="00BE7439">
        <w:rPr>
          <w:rFonts w:ascii="Tahoma" w:hAnsi="Tahoma" w:cs="Tahoma"/>
          <w:b/>
          <w:bCs/>
          <w:sz w:val="22"/>
        </w:rPr>
        <w:t>Wykonawca:</w:t>
      </w:r>
      <w:r w:rsidRPr="00BE7439">
        <w:rPr>
          <w:rFonts w:ascii="Tahoma" w:hAnsi="Tahoma" w:cs="Tahoma"/>
          <w:b/>
          <w:bCs/>
          <w:sz w:val="22"/>
        </w:rPr>
        <w:tab/>
      </w:r>
      <w:r w:rsidRPr="00BE7439">
        <w:rPr>
          <w:rFonts w:ascii="Tahoma" w:hAnsi="Tahoma" w:cs="Tahoma"/>
          <w:b/>
          <w:bCs/>
          <w:sz w:val="22"/>
        </w:rPr>
        <w:tab/>
      </w:r>
      <w:r w:rsidRPr="00BE7439">
        <w:rPr>
          <w:rFonts w:ascii="Tahoma" w:hAnsi="Tahoma" w:cs="Tahoma"/>
          <w:b/>
          <w:bCs/>
          <w:sz w:val="22"/>
        </w:rPr>
        <w:tab/>
      </w:r>
      <w:r w:rsidRPr="00BE7439">
        <w:rPr>
          <w:rFonts w:ascii="Tahoma" w:hAnsi="Tahoma" w:cs="Tahoma"/>
          <w:b/>
          <w:bCs/>
          <w:sz w:val="22"/>
        </w:rPr>
        <w:tab/>
      </w:r>
      <w:r w:rsidRPr="00BE7439">
        <w:rPr>
          <w:rFonts w:ascii="Tahoma" w:hAnsi="Tahoma" w:cs="Tahoma"/>
          <w:b/>
          <w:bCs/>
          <w:sz w:val="22"/>
        </w:rPr>
        <w:tab/>
      </w:r>
      <w:r w:rsidRPr="00BE7439">
        <w:rPr>
          <w:rFonts w:ascii="Tahoma" w:hAnsi="Tahoma" w:cs="Tahoma"/>
          <w:b/>
          <w:bCs/>
          <w:sz w:val="22"/>
        </w:rPr>
        <w:tab/>
        <w:t>Zamawiający:</w:t>
      </w:r>
    </w:p>
    <w:p w14:paraId="7F268A0E" w14:textId="77777777" w:rsidR="00C66C76" w:rsidRPr="00BE7439" w:rsidRDefault="00C66C76" w:rsidP="00BE7439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sz w:val="22"/>
        </w:rPr>
      </w:pPr>
    </w:p>
    <w:p w14:paraId="048B408A" w14:textId="77777777" w:rsidR="00C66C76" w:rsidRPr="00BE7439" w:rsidRDefault="00C66C76" w:rsidP="00BE7439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sz w:val="22"/>
        </w:rPr>
      </w:pPr>
    </w:p>
    <w:p w14:paraId="6D378E93" w14:textId="77777777" w:rsidR="00C66C76" w:rsidRPr="00BE7439" w:rsidRDefault="00C66C76" w:rsidP="00BE7439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sz w:val="22"/>
        </w:rPr>
      </w:pPr>
    </w:p>
    <w:p w14:paraId="07659032" w14:textId="77777777" w:rsidR="00C66C76" w:rsidRPr="00BE7439" w:rsidRDefault="00242DD8" w:rsidP="00BE7439">
      <w:pPr>
        <w:spacing w:after="0" w:line="300" w:lineRule="exact"/>
        <w:ind w:left="0" w:right="0" w:firstLine="284"/>
        <w:jc w:val="center"/>
        <w:rPr>
          <w:rFonts w:ascii="Tahoma" w:hAnsi="Tahoma" w:cs="Tahoma"/>
          <w:sz w:val="22"/>
        </w:rPr>
      </w:pPr>
      <w:r w:rsidRPr="00BE7439">
        <w:rPr>
          <w:rFonts w:ascii="Tahoma" w:hAnsi="Tahoma" w:cs="Tahoma"/>
          <w:sz w:val="22"/>
        </w:rPr>
        <w:t>…………………………………..</w:t>
      </w:r>
      <w:r w:rsidRPr="00BE7439">
        <w:rPr>
          <w:rFonts w:ascii="Tahoma" w:hAnsi="Tahoma" w:cs="Tahoma"/>
          <w:sz w:val="22"/>
        </w:rPr>
        <w:tab/>
      </w:r>
      <w:r w:rsidRPr="00BE7439">
        <w:rPr>
          <w:rFonts w:ascii="Tahoma" w:hAnsi="Tahoma" w:cs="Tahoma"/>
          <w:sz w:val="22"/>
        </w:rPr>
        <w:tab/>
      </w:r>
      <w:r w:rsidRPr="00BE7439">
        <w:rPr>
          <w:rFonts w:ascii="Tahoma" w:hAnsi="Tahoma" w:cs="Tahoma"/>
          <w:sz w:val="22"/>
        </w:rPr>
        <w:tab/>
        <w:t xml:space="preserve">                     </w:t>
      </w:r>
      <w:r w:rsidRPr="00BE7439">
        <w:rPr>
          <w:rFonts w:ascii="Tahoma" w:hAnsi="Tahoma" w:cs="Tahoma"/>
          <w:sz w:val="22"/>
        </w:rPr>
        <w:tab/>
        <w:t>…………..……………………….</w:t>
      </w:r>
    </w:p>
    <w:p w14:paraId="5E598C21" w14:textId="77777777" w:rsidR="00C66C76" w:rsidRPr="00BE7439" w:rsidRDefault="00C66C76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sz w:val="22"/>
        </w:rPr>
      </w:pPr>
    </w:p>
    <w:p w14:paraId="2C61B025" w14:textId="77777777" w:rsidR="00C66C76" w:rsidRPr="00BE7439" w:rsidRDefault="00C66C76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sz w:val="22"/>
        </w:rPr>
      </w:pPr>
    </w:p>
    <w:p w14:paraId="3AAF5355" w14:textId="77777777" w:rsidR="00C66C76" w:rsidRPr="00BE7439" w:rsidRDefault="00C66C76" w:rsidP="00BE7439">
      <w:pPr>
        <w:spacing w:after="0" w:line="300" w:lineRule="exact"/>
        <w:ind w:left="14" w:right="0" w:firstLine="0"/>
        <w:jc w:val="left"/>
        <w:rPr>
          <w:rFonts w:ascii="Tahoma" w:hAnsi="Tahoma" w:cs="Tahoma"/>
          <w:sz w:val="22"/>
        </w:rPr>
      </w:pPr>
    </w:p>
    <w:p w14:paraId="731CC030" w14:textId="77777777" w:rsidR="00C66C76" w:rsidRPr="00BE7439" w:rsidRDefault="00C66C76" w:rsidP="00BE7439">
      <w:pPr>
        <w:tabs>
          <w:tab w:val="left" w:pos="0"/>
        </w:tabs>
        <w:spacing w:after="0" w:line="300" w:lineRule="exact"/>
        <w:ind w:left="360" w:right="0" w:hanging="360"/>
        <w:rPr>
          <w:rFonts w:ascii="Tahoma" w:hAnsi="Tahoma" w:cs="Tahoma"/>
          <w:sz w:val="22"/>
        </w:rPr>
      </w:pPr>
    </w:p>
    <w:p w14:paraId="3105E940" w14:textId="77777777" w:rsidR="00C66C76" w:rsidRPr="00BE7439" w:rsidRDefault="00C66C76" w:rsidP="00BE7439">
      <w:pPr>
        <w:spacing w:after="0" w:line="300" w:lineRule="exact"/>
        <w:ind w:left="14" w:right="0" w:firstLine="0"/>
        <w:jc w:val="left"/>
      </w:pPr>
    </w:p>
    <w:sectPr w:rsidR="00C66C76" w:rsidRPr="00BE743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60" w:right="849" w:bottom="924" w:left="1402" w:header="708" w:footer="19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F4282" w14:textId="77777777" w:rsidR="00BA4A48" w:rsidRDefault="00BA4A48">
      <w:pPr>
        <w:spacing w:after="0" w:line="240" w:lineRule="auto"/>
      </w:pPr>
      <w:r>
        <w:separator/>
      </w:r>
    </w:p>
  </w:endnote>
  <w:endnote w:type="continuationSeparator" w:id="0">
    <w:p w14:paraId="4BE5EE89" w14:textId="77777777" w:rsidR="00BA4A48" w:rsidRDefault="00BA4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ED841" w14:textId="77777777" w:rsidR="00C66C76" w:rsidRDefault="00C66C76">
    <w:pPr>
      <w:pBdr>
        <w:bottom w:val="single" w:sz="12" w:space="1" w:color="000000"/>
      </w:pBdr>
      <w:spacing w:after="41"/>
      <w:ind w:left="14" w:right="0" w:firstLine="0"/>
      <w:jc w:val="left"/>
      <w:rPr>
        <w:sz w:val="14"/>
      </w:rPr>
    </w:pPr>
  </w:p>
  <w:p w14:paraId="5C4AF85F" w14:textId="2DD7CFBD" w:rsidR="00C66C76" w:rsidRDefault="00242DD8">
    <w:pPr>
      <w:spacing w:after="41"/>
      <w:ind w:left="14" w:right="0" w:firstLine="0"/>
      <w:jc w:val="left"/>
    </w:pPr>
    <w:r>
      <w:rPr>
        <w:rFonts w:ascii="Tahoma" w:hAnsi="Tahoma" w:cs="Tahoma"/>
        <w:sz w:val="14"/>
      </w:rPr>
      <w:t>DTG.26.</w:t>
    </w:r>
    <w:r w:rsidR="00FB10AD">
      <w:rPr>
        <w:rFonts w:ascii="Tahoma" w:hAnsi="Tahoma" w:cs="Tahoma"/>
        <w:sz w:val="14"/>
      </w:rPr>
      <w:t>8</w:t>
    </w:r>
    <w:r>
      <w:rPr>
        <w:rFonts w:ascii="Tahoma" w:hAnsi="Tahoma" w:cs="Tahoma"/>
        <w:sz w:val="14"/>
      </w:rPr>
      <w:t>.202</w:t>
    </w:r>
    <w:r w:rsidR="00FB10AD">
      <w:rPr>
        <w:rFonts w:ascii="Tahoma" w:hAnsi="Tahoma" w:cs="Tahoma"/>
        <w:sz w:val="14"/>
      </w:rPr>
      <w:t>6</w:t>
    </w:r>
    <w:r>
      <w:rPr>
        <w:rFonts w:ascii="Tahoma" w:hAnsi="Tahoma" w:cs="Tahoma"/>
        <w:sz w:val="14"/>
      </w:rPr>
      <w:t xml:space="preserve">  - Wzór umowy </w:t>
    </w:r>
  </w:p>
  <w:p w14:paraId="43274EA5" w14:textId="77777777" w:rsidR="00C66C76" w:rsidRDefault="00242DD8">
    <w:pPr>
      <w:spacing w:after="120"/>
      <w:ind w:left="0" w:right="6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F449" w14:textId="77777777" w:rsidR="00C66C76" w:rsidRDefault="00C66C76">
    <w:pPr>
      <w:pBdr>
        <w:bottom w:val="single" w:sz="12" w:space="1" w:color="000000"/>
      </w:pBdr>
      <w:spacing w:after="41"/>
      <w:ind w:left="14" w:right="0" w:firstLine="0"/>
      <w:jc w:val="left"/>
      <w:rPr>
        <w:sz w:val="14"/>
      </w:rPr>
    </w:pPr>
  </w:p>
  <w:p w14:paraId="0E057AE0" w14:textId="77777777" w:rsidR="00C66C76" w:rsidRDefault="00242DD8">
    <w:pPr>
      <w:spacing w:after="41"/>
      <w:ind w:left="14" w:right="0" w:firstLine="0"/>
      <w:jc w:val="left"/>
    </w:pPr>
    <w:r>
      <w:rPr>
        <w:rFonts w:ascii="Tahoma" w:hAnsi="Tahoma" w:cs="Tahoma"/>
        <w:sz w:val="14"/>
      </w:rPr>
      <w:t xml:space="preserve">DTG.26.16.2025  - Wzór umowy </w:t>
    </w:r>
  </w:p>
  <w:p w14:paraId="03479B80" w14:textId="77777777" w:rsidR="00C66C76" w:rsidRDefault="00242DD8">
    <w:pPr>
      <w:spacing w:after="120"/>
      <w:ind w:left="0" w:right="6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5461" w14:textId="77777777" w:rsidR="00BA4A48" w:rsidRDefault="00BA4A48">
      <w:pPr>
        <w:spacing w:after="0" w:line="240" w:lineRule="auto"/>
      </w:pPr>
      <w:r>
        <w:separator/>
      </w:r>
    </w:p>
  </w:footnote>
  <w:footnote w:type="continuationSeparator" w:id="0">
    <w:p w14:paraId="1F8D42DA" w14:textId="77777777" w:rsidR="00BA4A48" w:rsidRDefault="00BA4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5F62C" w14:textId="0EA6CA70" w:rsidR="00C66C76" w:rsidRDefault="00242DD8">
    <w:pPr>
      <w:pStyle w:val="Nagwek"/>
      <w:spacing w:after="120"/>
      <w:ind w:left="22" w:right="17" w:hanging="11"/>
    </w:pPr>
    <w:r>
      <w:rPr>
        <w:rFonts w:ascii="Tahoma" w:hAnsi="Tahoma" w:cs="Tahoma"/>
        <w:b/>
        <w:u w:val="single"/>
      </w:rPr>
      <w:t>DTG.26.</w:t>
    </w:r>
    <w:r w:rsidR="00FB10AD">
      <w:rPr>
        <w:rFonts w:ascii="Tahoma" w:hAnsi="Tahoma" w:cs="Tahoma"/>
        <w:b/>
        <w:u w:val="single"/>
      </w:rPr>
      <w:t>8</w:t>
    </w:r>
    <w:r>
      <w:rPr>
        <w:rFonts w:ascii="Tahoma" w:hAnsi="Tahoma" w:cs="Tahoma"/>
        <w:b/>
        <w:u w:val="single"/>
      </w:rPr>
      <w:t>.202</w:t>
    </w:r>
    <w:r w:rsidR="00FB10AD">
      <w:rPr>
        <w:rFonts w:ascii="Tahoma" w:hAnsi="Tahoma" w:cs="Tahoma"/>
        <w:b/>
        <w:u w:val="single"/>
      </w:rPr>
      <w:t>6</w:t>
    </w:r>
    <w:r>
      <w:rPr>
        <w:rFonts w:ascii="Tahoma" w:hAnsi="Tahoma" w:cs="Tahoma"/>
        <w:b/>
        <w:u w:val="single"/>
      </w:rPr>
      <w:t xml:space="preserve">                                                                                                                Załącznik nr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2AA69" w14:textId="77777777" w:rsidR="00C66C76" w:rsidRDefault="00242DD8">
    <w:pPr>
      <w:pStyle w:val="Nagwek"/>
      <w:spacing w:after="120"/>
      <w:ind w:left="22" w:right="17" w:hanging="11"/>
    </w:pPr>
    <w:r>
      <w:rPr>
        <w:rFonts w:ascii="Tahoma" w:hAnsi="Tahoma" w:cs="Tahoma"/>
        <w:b/>
        <w:u w:val="single"/>
      </w:rPr>
      <w:t>DTG.26.16.2025                                                                                                                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6595"/>
    <w:multiLevelType w:val="multilevel"/>
    <w:tmpl w:val="807CA0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4738A2"/>
    <w:multiLevelType w:val="multilevel"/>
    <w:tmpl w:val="A79C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F73B35"/>
    <w:multiLevelType w:val="multilevel"/>
    <w:tmpl w:val="3466B5D8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15276BA"/>
    <w:multiLevelType w:val="multilevel"/>
    <w:tmpl w:val="6F6C093C"/>
    <w:lvl w:ilvl="0">
      <w:start w:val="7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669"/>
        </w:tabs>
        <w:ind w:left="4669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829"/>
        </w:tabs>
        <w:ind w:left="6829" w:hanging="360"/>
      </w:pPr>
      <w:rPr>
        <w:rFonts w:hint="default"/>
      </w:rPr>
    </w:lvl>
  </w:abstractNum>
  <w:abstractNum w:abstractNumId="4" w15:restartNumberingAfterBreak="0">
    <w:nsid w:val="2EE66321"/>
    <w:multiLevelType w:val="multilevel"/>
    <w:tmpl w:val="6F162E44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6BA3808"/>
    <w:multiLevelType w:val="multilevel"/>
    <w:tmpl w:val="E75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191C23"/>
    <w:multiLevelType w:val="multilevel"/>
    <w:tmpl w:val="42960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bCs w:val="0"/>
        <w:i w:val="0"/>
        <w:iCs w:val="0"/>
        <w:color w:val="000000"/>
        <w:szCs w:val="20"/>
        <w:lang w:val="pl-PL"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A8551B1"/>
    <w:multiLevelType w:val="multilevel"/>
    <w:tmpl w:val="765C1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8" w15:restartNumberingAfterBreak="0">
    <w:nsid w:val="3DF1767B"/>
    <w:multiLevelType w:val="multilevel"/>
    <w:tmpl w:val="5A7EE9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C90B44"/>
    <w:multiLevelType w:val="multilevel"/>
    <w:tmpl w:val="C8F88C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1912A2"/>
    <w:multiLevelType w:val="multilevel"/>
    <w:tmpl w:val="0D2CCC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8E63662"/>
    <w:multiLevelType w:val="multilevel"/>
    <w:tmpl w:val="19320D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929521E"/>
    <w:multiLevelType w:val="multilevel"/>
    <w:tmpl w:val="1CE02C36"/>
    <w:lvl w:ilvl="0">
      <w:start w:val="1"/>
      <w:numFmt w:val="decimal"/>
      <w:lvlText w:val="%1."/>
      <w:lvlJc w:val="left"/>
      <w:pPr>
        <w:tabs>
          <w:tab w:val="num" w:pos="708"/>
        </w:tabs>
        <w:ind w:left="283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96A0C1E"/>
    <w:multiLevelType w:val="multilevel"/>
    <w:tmpl w:val="9A7647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85" w:hanging="360"/>
      </w:p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281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5AB04DC9"/>
    <w:multiLevelType w:val="multilevel"/>
    <w:tmpl w:val="C412896E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97"/>
        </w:tabs>
        <w:ind w:left="1497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57"/>
        </w:tabs>
        <w:ind w:left="1857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217"/>
        </w:tabs>
        <w:ind w:left="2217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77"/>
        </w:tabs>
        <w:ind w:left="2577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97"/>
        </w:tabs>
        <w:ind w:left="3297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57"/>
        </w:tabs>
        <w:ind w:left="3657" w:hanging="360"/>
      </w:pPr>
      <w:rPr>
        <w:b w:val="0"/>
        <w:bCs w:val="0"/>
      </w:rPr>
    </w:lvl>
  </w:abstractNum>
  <w:abstractNum w:abstractNumId="15" w15:restartNumberingAfterBreak="0">
    <w:nsid w:val="5C0D1DB2"/>
    <w:multiLevelType w:val="multilevel"/>
    <w:tmpl w:val="E09C652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6" w15:restartNumberingAfterBreak="0">
    <w:nsid w:val="60D505CD"/>
    <w:multiLevelType w:val="multilevel"/>
    <w:tmpl w:val="EB7A677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7" w15:restartNumberingAfterBreak="0">
    <w:nsid w:val="64F14983"/>
    <w:multiLevelType w:val="multilevel"/>
    <w:tmpl w:val="5B428932"/>
    <w:lvl w:ilvl="0">
      <w:start w:val="1"/>
      <w:numFmt w:val="decimal"/>
      <w:lvlText w:val="%1."/>
      <w:lvlJc w:val="left"/>
      <w:pPr>
        <w:tabs>
          <w:tab w:val="num" w:pos="0"/>
        </w:tabs>
        <w:ind w:left="420" w:hanging="2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  <w:lang w:val="pl-PL" w:eastAsia="zh-CN"/>
      </w:rPr>
    </w:lvl>
    <w:lvl w:ilvl="1">
      <w:start w:val="1"/>
      <w:numFmt w:val="decimal"/>
      <w:lvlText w:val="%2)"/>
      <w:lvlJc w:val="left"/>
      <w:pPr>
        <w:ind w:left="785" w:hanging="360"/>
      </w:pPr>
      <w:rPr>
        <w:rFonts w:ascii="Tahoma" w:eastAsia="Times New Roman" w:hAnsi="Tahoma" w:cs="Tahoma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654B368C"/>
    <w:multiLevelType w:val="multilevel"/>
    <w:tmpl w:val="C22A36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rFonts w:ascii="Tahoma" w:eastAsia="Times New Roman" w:hAnsi="Tahoma" w:cs="Tahoma"/>
        <w:b w:val="0"/>
        <w:bCs w:val="0"/>
        <w:color w:val="00000A"/>
        <w:szCs w:val="20"/>
        <w:lang w:val="pl-PL" w:eastAsia="zh-CN"/>
      </w:rPr>
    </w:lvl>
    <w:lvl w:ilvl="2">
      <w:start w:val="1"/>
      <w:numFmt w:val="lowerLetter"/>
      <w:lvlText w:val="%3)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/>
        <w:b w:val="0"/>
        <w:bCs w:val="0"/>
        <w:color w:val="00000A"/>
        <w:szCs w:val="20"/>
        <w:lang w:val="pl-PL" w:eastAsia="zh-CN"/>
      </w:rPr>
    </w:lvl>
    <w:lvl w:ilvl="3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4">
      <w:start w:val="1"/>
      <w:numFmt w:val="decimal"/>
      <w:lvlText w:val="%5."/>
      <w:lvlJc w:val="left"/>
      <w:pPr>
        <w:tabs>
          <w:tab w:val="num" w:pos="2174"/>
        </w:tabs>
        <w:ind w:left="217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5">
      <w:start w:val="1"/>
      <w:numFmt w:val="decimal"/>
      <w:lvlText w:val="%6."/>
      <w:lvlJc w:val="left"/>
      <w:pPr>
        <w:tabs>
          <w:tab w:val="num" w:pos="2534"/>
        </w:tabs>
        <w:ind w:left="253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6">
      <w:start w:val="1"/>
      <w:numFmt w:val="decimal"/>
      <w:lvlText w:val="%7."/>
      <w:lvlJc w:val="left"/>
      <w:pPr>
        <w:tabs>
          <w:tab w:val="num" w:pos="2894"/>
        </w:tabs>
        <w:ind w:left="289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7">
      <w:start w:val="1"/>
      <w:numFmt w:val="decimal"/>
      <w:lvlText w:val="%8."/>
      <w:lvlJc w:val="left"/>
      <w:pPr>
        <w:tabs>
          <w:tab w:val="num" w:pos="3254"/>
        </w:tabs>
        <w:ind w:left="325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8">
      <w:start w:val="1"/>
      <w:numFmt w:val="decimal"/>
      <w:lvlText w:val="%9."/>
      <w:lvlJc w:val="left"/>
      <w:pPr>
        <w:tabs>
          <w:tab w:val="num" w:pos="3614"/>
        </w:tabs>
        <w:ind w:left="361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</w:abstractNum>
  <w:abstractNum w:abstractNumId="19" w15:restartNumberingAfterBreak="0">
    <w:nsid w:val="6BB605D4"/>
    <w:multiLevelType w:val="multilevel"/>
    <w:tmpl w:val="68526878"/>
    <w:lvl w:ilvl="0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39"/>
        </w:tabs>
        <w:ind w:left="1439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99"/>
        </w:tabs>
        <w:ind w:left="1799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59"/>
        </w:tabs>
        <w:ind w:left="2159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19"/>
        </w:tabs>
        <w:ind w:left="2519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79"/>
        </w:tabs>
        <w:ind w:left="2879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39"/>
        </w:tabs>
        <w:ind w:left="3239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99"/>
        </w:tabs>
        <w:ind w:left="3599" w:hanging="360"/>
      </w:pPr>
      <w:rPr>
        <w:b w:val="0"/>
        <w:bCs w:val="0"/>
      </w:rPr>
    </w:lvl>
  </w:abstractNum>
  <w:abstractNum w:abstractNumId="20" w15:restartNumberingAfterBreak="0">
    <w:nsid w:val="6C124CF0"/>
    <w:multiLevelType w:val="multilevel"/>
    <w:tmpl w:val="40E2967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1" w15:restartNumberingAfterBreak="0">
    <w:nsid w:val="6FED33B1"/>
    <w:multiLevelType w:val="multilevel"/>
    <w:tmpl w:val="7BDE79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00E23A1"/>
    <w:multiLevelType w:val="multilevel"/>
    <w:tmpl w:val="EEB88B3C"/>
    <w:lvl w:ilvl="0">
      <w:start w:val="1"/>
      <w:numFmt w:val="decimal"/>
      <w:lvlText w:val="%1."/>
      <w:lvlJc w:val="left"/>
      <w:pPr>
        <w:tabs>
          <w:tab w:val="num" w:pos="-363"/>
        </w:tabs>
        <w:ind w:left="-363" w:firstLine="363"/>
      </w:pPr>
      <w:rPr>
        <w:rFonts w:ascii="Tahoma" w:hAnsi="Tahoma" w:cs="Tahoma"/>
        <w:b w:val="0"/>
        <w:bCs w:val="0"/>
        <w:sz w:val="20"/>
        <w:szCs w:val="20"/>
        <w:lang w:val="pl-PL" w:eastAsia="zh-CN"/>
      </w:r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360"/>
      </w:pPr>
      <w:rPr>
        <w:rFonts w:ascii="Tahoma" w:eastAsia="Times New Roman" w:hAnsi="Tahoma" w:cs="Tahoma"/>
        <w:b w:val="0"/>
        <w:bCs w:val="0"/>
        <w:szCs w:val="20"/>
        <w:lang w:val="pl-PL" w:eastAsia="zh-C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 w:val="0"/>
        <w:bCs w:val="0"/>
        <w:szCs w:val="20"/>
        <w:lang w:val="pl-PL" w:eastAsia="zh-CN"/>
      </w:rPr>
    </w:lvl>
  </w:abstractNum>
  <w:abstractNum w:abstractNumId="23" w15:restartNumberingAfterBreak="0">
    <w:nsid w:val="77F77E0F"/>
    <w:multiLevelType w:val="multilevel"/>
    <w:tmpl w:val="CA92B8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60007346">
    <w:abstractNumId w:val="10"/>
  </w:num>
  <w:num w:numId="2" w16cid:durableId="611742639">
    <w:abstractNumId w:val="2"/>
  </w:num>
  <w:num w:numId="3" w16cid:durableId="818888924">
    <w:abstractNumId w:val="13"/>
  </w:num>
  <w:num w:numId="4" w16cid:durableId="1161627626">
    <w:abstractNumId w:val="17"/>
  </w:num>
  <w:num w:numId="5" w16cid:durableId="382214947">
    <w:abstractNumId w:val="12"/>
  </w:num>
  <w:num w:numId="6" w16cid:durableId="616716084">
    <w:abstractNumId w:val="4"/>
  </w:num>
  <w:num w:numId="7" w16cid:durableId="70350671">
    <w:abstractNumId w:val="6"/>
  </w:num>
  <w:num w:numId="8" w16cid:durableId="395248322">
    <w:abstractNumId w:val="21"/>
  </w:num>
  <w:num w:numId="9" w16cid:durableId="604850703">
    <w:abstractNumId w:val="22"/>
  </w:num>
  <w:num w:numId="10" w16cid:durableId="756177016">
    <w:abstractNumId w:val="18"/>
  </w:num>
  <w:num w:numId="11" w16cid:durableId="1537742672">
    <w:abstractNumId w:val="14"/>
  </w:num>
  <w:num w:numId="12" w16cid:durableId="957948014">
    <w:abstractNumId w:val="19"/>
  </w:num>
  <w:num w:numId="13" w16cid:durableId="1102065802">
    <w:abstractNumId w:val="7"/>
  </w:num>
  <w:num w:numId="14" w16cid:durableId="1516530053">
    <w:abstractNumId w:val="0"/>
  </w:num>
  <w:num w:numId="15" w16cid:durableId="442698855">
    <w:abstractNumId w:val="23"/>
  </w:num>
  <w:num w:numId="16" w16cid:durableId="21322448">
    <w:abstractNumId w:val="15"/>
  </w:num>
  <w:num w:numId="17" w16cid:durableId="826633254">
    <w:abstractNumId w:val="11"/>
  </w:num>
  <w:num w:numId="18" w16cid:durableId="1108279545">
    <w:abstractNumId w:val="1"/>
  </w:num>
  <w:num w:numId="19" w16cid:durableId="1143622862">
    <w:abstractNumId w:val="20"/>
  </w:num>
  <w:num w:numId="20" w16cid:durableId="140661719">
    <w:abstractNumId w:val="5"/>
  </w:num>
  <w:num w:numId="21" w16cid:durableId="1936985240">
    <w:abstractNumId w:val="3"/>
  </w:num>
  <w:num w:numId="22" w16cid:durableId="642932968">
    <w:abstractNumId w:val="9"/>
  </w:num>
  <w:num w:numId="23" w16cid:durableId="775172727">
    <w:abstractNumId w:val="16"/>
  </w:num>
  <w:num w:numId="24" w16cid:durableId="15484465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mailMerge>
    <w:mainDocumentType w:val="formLetters"/>
    <w:dataType w:val="textFile"/>
    <w:query w:val="SELECT * FROM Koresp. ser.dbo.Arkusz1$"/>
  </w:mailMerge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C76"/>
    <w:rsid w:val="00026AE5"/>
    <w:rsid w:val="00027464"/>
    <w:rsid w:val="000477A7"/>
    <w:rsid w:val="00065315"/>
    <w:rsid w:val="000D78E8"/>
    <w:rsid w:val="001028D1"/>
    <w:rsid w:val="001B7114"/>
    <w:rsid w:val="00242DD8"/>
    <w:rsid w:val="00304DD0"/>
    <w:rsid w:val="003958DC"/>
    <w:rsid w:val="00412452"/>
    <w:rsid w:val="00441AF9"/>
    <w:rsid w:val="004E220F"/>
    <w:rsid w:val="00512CCF"/>
    <w:rsid w:val="006661F9"/>
    <w:rsid w:val="00696FBD"/>
    <w:rsid w:val="006F2BC0"/>
    <w:rsid w:val="00756781"/>
    <w:rsid w:val="009C3A48"/>
    <w:rsid w:val="00A05277"/>
    <w:rsid w:val="00A513ED"/>
    <w:rsid w:val="00A52DBF"/>
    <w:rsid w:val="00BA4A48"/>
    <w:rsid w:val="00BE7439"/>
    <w:rsid w:val="00C00D28"/>
    <w:rsid w:val="00C3213C"/>
    <w:rsid w:val="00C66C76"/>
    <w:rsid w:val="00C92EF6"/>
    <w:rsid w:val="00D52A07"/>
    <w:rsid w:val="00D60603"/>
    <w:rsid w:val="00FB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ECDD9"/>
  <w15:docId w15:val="{E338F626-AF08-4D6E-8FAD-ADCBE1A3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52" w:lineRule="auto"/>
      <w:ind w:left="24" w:right="3440" w:hanging="10"/>
      <w:jc w:val="both"/>
    </w:pPr>
    <w:rPr>
      <w:color w:val="000000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z0">
    <w:name w:val="WW8Num2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z0">
    <w:name w:val="WW8Num3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z3">
    <w:name w:val="WW8Num3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z0">
    <w:name w:val="WW8Num4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  <w:lang w:val="pl-PL" w:eastAsia="zh-CN"/>
    </w:rPr>
  </w:style>
  <w:style w:type="character" w:customStyle="1" w:styleId="WW8Num4z2">
    <w:name w:val="WW8Num4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6z0">
    <w:name w:val="WW8Num6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7z0">
    <w:name w:val="WW8Num7z0"/>
    <w:qFormat/>
    <w:rPr>
      <w:rFonts w:ascii="Tahoma" w:hAnsi="Tahoma" w:cs="Tahoma"/>
      <w:b w:val="0"/>
      <w:bCs w:val="0"/>
      <w:i w:val="0"/>
      <w:iCs w:val="0"/>
      <w:color w:val="000000"/>
      <w:szCs w:val="20"/>
      <w:lang w:val="pl-PL" w:eastAsia="zh-CN"/>
    </w:rPr>
  </w:style>
  <w:style w:type="character" w:customStyle="1" w:styleId="WW8Num8z0">
    <w:name w:val="WW8Num8z0"/>
    <w:qFormat/>
    <w:rPr>
      <w:rFonts w:ascii="Tahoma" w:hAnsi="Tahoma" w:cs="Tahoma"/>
      <w:b w:val="0"/>
      <w:bCs/>
      <w:sz w:val="20"/>
      <w:szCs w:val="2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Tahoma" w:hAnsi="Tahoma" w:cs="Tahoma"/>
      <w:b w:val="0"/>
      <w:bCs w:val="0"/>
      <w:szCs w:val="20"/>
      <w:lang w:val="pl-PL" w:eastAsia="zh-CN"/>
    </w:rPr>
  </w:style>
  <w:style w:type="character" w:customStyle="1" w:styleId="WW8Num10z0">
    <w:name w:val="WW8Num10z0"/>
    <w:qFormat/>
    <w:rPr>
      <w:rFonts w:ascii="Tahoma" w:hAnsi="Tahoma" w:cs="Tahoma"/>
      <w:b w:val="0"/>
      <w:bCs w:val="0"/>
      <w:color w:val="00000A"/>
      <w:szCs w:val="20"/>
      <w:lang w:val="pl-PL" w:eastAsia="zh-CN"/>
    </w:rPr>
  </w:style>
  <w:style w:type="character" w:customStyle="1" w:styleId="WW8Num11z0">
    <w:name w:val="WW8Num11z0"/>
    <w:qFormat/>
    <w:rPr>
      <w:rFonts w:ascii="Tahoma" w:eastAsia="SimSun" w:hAnsi="Tahoma" w:cs="Tahoma"/>
      <w:b w:val="0"/>
      <w:bCs w:val="0"/>
      <w:iCs/>
      <w:sz w:val="20"/>
      <w:szCs w:val="20"/>
      <w:lang w:val="pl-PL" w:eastAsia="zh-CN"/>
    </w:rPr>
  </w:style>
  <w:style w:type="character" w:customStyle="1" w:styleId="WW8Num12z0">
    <w:name w:val="WW8Num12z0"/>
    <w:qFormat/>
    <w:rPr>
      <w:b w:val="0"/>
      <w:bCs w:val="0"/>
    </w:rPr>
  </w:style>
  <w:style w:type="character" w:customStyle="1" w:styleId="WW8Num13z0">
    <w:name w:val="WW8Num13z0"/>
    <w:qFormat/>
    <w:rPr>
      <w:b w:val="0"/>
      <w:bCs w:val="0"/>
    </w:rPr>
  </w:style>
  <w:style w:type="character" w:customStyle="1" w:styleId="WW8Num14z0">
    <w:name w:val="WW8Num14z0"/>
    <w:qFormat/>
    <w:rPr>
      <w:b w:val="0"/>
      <w:bCs w:val="0"/>
    </w:rPr>
  </w:style>
  <w:style w:type="character" w:customStyle="1" w:styleId="WW8Num15z0">
    <w:name w:val="WW8Num15z0"/>
    <w:qFormat/>
    <w:rPr>
      <w:rFonts w:ascii="Tahoma" w:hAnsi="Tahoma" w:cs="Tahoma"/>
      <w:b w:val="0"/>
      <w:bCs w:val="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4z3">
    <w:name w:val="WW8Num4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9z1">
    <w:name w:val="WW8Num9z1"/>
    <w:qFormat/>
    <w:rPr>
      <w:rFonts w:cs="Times New Roman"/>
    </w:rPr>
  </w:style>
  <w:style w:type="character" w:customStyle="1" w:styleId="WW8Num1z1">
    <w:name w:val="WW8Num1z1"/>
    <w:qFormat/>
    <w:rPr>
      <w:rFonts w:ascii="Arial" w:hAnsi="Arial" w:cs="Arial"/>
      <w:b w:val="0"/>
      <w:sz w:val="21"/>
      <w:szCs w:val="21"/>
    </w:rPr>
  </w:style>
  <w:style w:type="character" w:customStyle="1" w:styleId="WW8Num2z1">
    <w:name w:val="WW8Num2z1"/>
    <w:qFormat/>
    <w:rPr>
      <w:rFonts w:ascii="Arial" w:hAnsi="Arial" w:cs="Arial"/>
      <w:b w:val="0"/>
      <w:sz w:val="21"/>
      <w:szCs w:val="21"/>
    </w:rPr>
  </w:style>
  <w:style w:type="character" w:customStyle="1" w:styleId="WW8Num6z2">
    <w:name w:val="WW8Num6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z1">
    <w:name w:val="WW8Num3z1"/>
    <w:qFormat/>
    <w:rPr>
      <w:rFonts w:ascii="Arial" w:hAnsi="Arial" w:cs="Arial"/>
      <w:b w:val="0"/>
      <w:sz w:val="21"/>
      <w:szCs w:val="21"/>
    </w:rPr>
  </w:style>
  <w:style w:type="character" w:customStyle="1" w:styleId="WW8Num4z1">
    <w:name w:val="WW8Num4z1"/>
    <w:qFormat/>
    <w:rPr>
      <w:rFonts w:ascii="Arial" w:hAnsi="Arial" w:cs="Arial"/>
      <w:b w:val="0"/>
      <w:sz w:val="21"/>
      <w:szCs w:val="21"/>
    </w:rPr>
  </w:style>
  <w:style w:type="character" w:customStyle="1" w:styleId="WW8Num10z3">
    <w:name w:val="WW8Num10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7z0">
    <w:name w:val="WW8Num17z0"/>
    <w:qFormat/>
    <w:rPr>
      <w:rFonts w:cs="Tahoma"/>
      <w:b w:val="0"/>
      <w:bCs w:val="0"/>
      <w:i w:val="0"/>
      <w:iCs w:val="0"/>
      <w:color w:val="000000"/>
    </w:rPr>
  </w:style>
  <w:style w:type="character" w:customStyle="1" w:styleId="WW8Num18z0">
    <w:name w:val="WW8Num18z0"/>
    <w:qFormat/>
    <w:rPr>
      <w:rFonts w:cs="Tahoma"/>
    </w:rPr>
  </w:style>
  <w:style w:type="character" w:customStyle="1" w:styleId="WW8Num3z2">
    <w:name w:val="WW8Num3z2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4z1">
    <w:name w:val="WW8Num14z1"/>
    <w:qFormat/>
    <w:rPr>
      <w:b w:val="0"/>
    </w:rPr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7z1">
    <w:name w:val="WW8Num17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1z0">
    <w:name w:val="WW8Num21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22z1">
    <w:name w:val="WW8Num22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3z0">
    <w:name w:val="WW8Num23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3z3">
    <w:name w:val="WW8Num23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4z0">
    <w:name w:val="WW8Num24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4z2">
    <w:name w:val="WW8Num24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5z0">
    <w:name w:val="WW8Num2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25z1">
    <w:name w:val="WW8Num25z1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25z2">
    <w:name w:val="WW8Num25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6z0">
    <w:name w:val="WW8Num26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6z1">
    <w:name w:val="WW8Num26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Arial" w:eastAsia="Times New Roman" w:hAnsi="Arial" w:cs="Arial"/>
      <w:b w:val="0"/>
      <w:bCs w:val="0"/>
      <w:sz w:val="20"/>
      <w:szCs w:val="20"/>
    </w:rPr>
  </w:style>
  <w:style w:type="character" w:customStyle="1" w:styleId="WW8Num29z1">
    <w:name w:val="WW8Num29z1"/>
    <w:qFormat/>
    <w:rPr>
      <w:b w:val="0"/>
      <w:bCs w:val="0"/>
      <w:sz w:val="20"/>
      <w:szCs w:val="20"/>
    </w:rPr>
  </w:style>
  <w:style w:type="character" w:customStyle="1" w:styleId="WW8Num29z2">
    <w:name w:val="WW8Num29z2"/>
    <w:qFormat/>
  </w:style>
  <w:style w:type="character" w:customStyle="1" w:styleId="WW8Num30z0">
    <w:name w:val="WW8Num30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0z1">
    <w:name w:val="WW8Num30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4z1">
    <w:name w:val="WW8Num34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cs="Tahoma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b/>
      <w:i w:val="0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i w:val="0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cs="Tahoma"/>
    </w:rPr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2z1">
    <w:name w:val="WW8Num42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3z0">
    <w:name w:val="WW8Num43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43z1">
    <w:name w:val="WW8Num43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4z0">
    <w:name w:val="WW8Num44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44z2">
    <w:name w:val="WW8Num44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5z0">
    <w:name w:val="WW8Num45z0"/>
    <w:qFormat/>
    <w:rPr>
      <w:rFonts w:cs="Tahoma"/>
      <w:i w:val="0"/>
      <w:iCs w:val="0"/>
      <w:color w:val="000000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Tahoma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color w:val="000000"/>
      <w:sz w:val="18"/>
      <w:szCs w:val="18"/>
    </w:rPr>
  </w:style>
  <w:style w:type="character" w:styleId="Hipercze">
    <w:name w:val="Hyperlink"/>
    <w:rPr>
      <w:color w:val="0563C1"/>
      <w:u w:val="single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StopkaZnak">
    <w:name w:val="Stopka Znak"/>
    <w:qFormat/>
    <w:rPr>
      <w:rFonts w:ascii="Times New Roman" w:hAnsi="Times New Roman" w:cs="Times New Roman"/>
      <w:lang w:val="x-none"/>
    </w:rPr>
  </w:style>
  <w:style w:type="character" w:customStyle="1" w:styleId="Domylnaczcionkaakapitu2">
    <w:name w:val="Domyślna czcionka akapitu2"/>
    <w:qFormat/>
  </w:style>
  <w:style w:type="character" w:customStyle="1" w:styleId="Znakinumeracji">
    <w:name w:val="Znaki numeracji"/>
    <w:qFormat/>
    <w:rPr>
      <w:rFonts w:ascii="Tahoma" w:hAnsi="Tahoma" w:cs="Tahoma"/>
      <w:b w:val="0"/>
      <w:bCs w:val="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8198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81987"/>
    <w:rPr>
      <w:color w:val="00000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81987"/>
    <w:rPr>
      <w:b/>
      <w:bCs/>
      <w:color w:val="000000"/>
      <w:lang w:eastAsia="zh-CN"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ZnakZnak16ZnakZnakZnakZnak">
    <w:name w:val="Znak Znak16 Znak Znak Znak Znak"/>
    <w:basedOn w:val="Normalny"/>
    <w:qFormat/>
    <w:pPr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szCs w:val="20"/>
      <w:lang w:val="x-none"/>
    </w:rPr>
  </w:style>
  <w:style w:type="paragraph" w:customStyle="1" w:styleId="Standardowy1">
    <w:name w:val="Standardowy1"/>
    <w:qFormat/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C81987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81987"/>
    <w:rPr>
      <w:b/>
      <w:bCs/>
    </w:rPr>
  </w:style>
  <w:style w:type="paragraph" w:customStyle="1" w:styleId="Akapitzlist2">
    <w:name w:val="Akapit z listą2"/>
    <w:basedOn w:val="Normalny"/>
    <w:qFormat/>
    <w:rsid w:val="00F74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dcro.org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dcro.org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2585</Words>
  <Characters>15514</Characters>
  <Application>Microsoft Office Word</Application>
  <DocSecurity>4</DocSecurity>
  <Lines>129</Lines>
  <Paragraphs>36</Paragraphs>
  <ScaleCrop>false</ScaleCrop>
  <Company/>
  <LinksUpToDate>false</LinksUpToDate>
  <CharactersWithSpaces>18063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ZaÂ‹Å‡Ä–cznik nr 3 - WzÃ³r umowy.doc</dc:title>
  <dc:subject/>
  <dc:creator>StanisÅ‡aw WÄ–sala</dc:creator>
  <dc:description/>
  <cp:lastModifiedBy>Michał Salata</cp:lastModifiedBy>
  <cp:revision>2</cp:revision>
  <cp:lastPrinted>2025-05-08T07:33:00Z</cp:lastPrinted>
  <dcterms:created xsi:type="dcterms:W3CDTF">2026-03-19T06:16:00Z</dcterms:created>
  <dcterms:modified xsi:type="dcterms:W3CDTF">2026-03-19T06:16:00Z</dcterms:modified>
  <dc:language>pl-PL</dc:language>
</cp:coreProperties>
</file>